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D2" w:rsidRDefault="00B307D2" w:rsidP="00F33DE4"/>
    <w:p w:rsidR="00E44502" w:rsidRDefault="00E44502" w:rsidP="00F33DE4"/>
    <w:p w:rsidR="00E44502" w:rsidRPr="002F3FFC" w:rsidRDefault="00E44502" w:rsidP="00F33DE4">
      <w:pPr>
        <w:rPr>
          <w:rFonts w:ascii="Arial" w:hAnsi="Arial" w:cs="Arial"/>
        </w:rPr>
      </w:pPr>
    </w:p>
    <w:p w:rsidR="006266D6" w:rsidRPr="002F3FFC" w:rsidRDefault="006266D6" w:rsidP="00AD5989">
      <w:pPr>
        <w:pStyle w:val="Rubrik1"/>
        <w:spacing w:after="0"/>
        <w:jc w:val="center"/>
        <w:rPr>
          <w:rFonts w:cs="Arial"/>
        </w:rPr>
      </w:pPr>
      <w:bookmarkStart w:id="0" w:name="_Toc11831553"/>
      <w:bookmarkStart w:id="1" w:name="_Toc75263719"/>
      <w:r w:rsidRPr="002F3FFC">
        <w:rPr>
          <w:rFonts w:cs="Arial"/>
        </w:rPr>
        <w:t xml:space="preserve">Plan mot </w:t>
      </w:r>
      <w:r w:rsidR="00777F5F" w:rsidRPr="002F3FFC">
        <w:rPr>
          <w:rFonts w:cs="Arial"/>
        </w:rPr>
        <w:t>diskriminering</w:t>
      </w:r>
      <w:bookmarkStart w:id="2" w:name="_Toc11831554"/>
      <w:bookmarkStart w:id="3" w:name="_Toc75263720"/>
      <w:bookmarkEnd w:id="0"/>
      <w:bookmarkEnd w:id="1"/>
      <w:r w:rsidR="00AD5989">
        <w:rPr>
          <w:rFonts w:cs="Arial"/>
        </w:rPr>
        <w:t xml:space="preserve"> </w:t>
      </w:r>
      <w:r w:rsidR="00777F5F" w:rsidRPr="002F3FFC">
        <w:rPr>
          <w:rFonts w:cs="Arial"/>
        </w:rPr>
        <w:t xml:space="preserve">och </w:t>
      </w:r>
      <w:r w:rsidRPr="002F3FFC">
        <w:rPr>
          <w:rFonts w:cs="Arial"/>
        </w:rPr>
        <w:t>kränkande behandling</w:t>
      </w:r>
      <w:bookmarkEnd w:id="2"/>
      <w:bookmarkEnd w:id="3"/>
    </w:p>
    <w:p w:rsidR="00777F5F" w:rsidRPr="002F3FFC" w:rsidRDefault="00777F5F" w:rsidP="00183255">
      <w:pPr>
        <w:jc w:val="center"/>
        <w:rPr>
          <w:rFonts w:ascii="Arial" w:hAnsi="Arial" w:cs="Arial"/>
        </w:rPr>
      </w:pPr>
    </w:p>
    <w:p w:rsidR="006266D6" w:rsidRPr="002F3FFC" w:rsidRDefault="006266D6" w:rsidP="00183255">
      <w:pPr>
        <w:pStyle w:val="Rubrik1"/>
        <w:jc w:val="center"/>
        <w:rPr>
          <w:rFonts w:cs="Arial"/>
        </w:rPr>
      </w:pPr>
      <w:bookmarkStart w:id="4" w:name="_Toc11831555"/>
      <w:bookmarkStart w:id="5" w:name="_Toc75263721"/>
      <w:r w:rsidRPr="002F3FFC">
        <w:rPr>
          <w:rFonts w:cs="Arial"/>
        </w:rPr>
        <w:t>Söråkers skola</w:t>
      </w:r>
      <w:bookmarkEnd w:id="4"/>
      <w:bookmarkEnd w:id="5"/>
    </w:p>
    <w:p w:rsidR="008B29EC" w:rsidRPr="002F3FFC" w:rsidRDefault="006F2DAA" w:rsidP="00183255">
      <w:pPr>
        <w:jc w:val="center"/>
        <w:rPr>
          <w:rFonts w:ascii="Arial" w:hAnsi="Arial" w:cs="Arial"/>
          <w:sz w:val="28"/>
          <w:szCs w:val="28"/>
        </w:rPr>
      </w:pPr>
      <w:r>
        <w:rPr>
          <w:rFonts w:ascii="Arial" w:hAnsi="Arial" w:cs="Arial"/>
          <w:sz w:val="28"/>
          <w:szCs w:val="28"/>
        </w:rPr>
        <w:t>Läsåret 2021-2022</w:t>
      </w:r>
    </w:p>
    <w:p w:rsidR="00143A8B" w:rsidRPr="002F3FFC" w:rsidRDefault="00ED3FB6" w:rsidP="00F33DE4">
      <w:pPr>
        <w:rPr>
          <w:rFonts w:ascii="Arial" w:hAnsi="Arial" w:cs="Arial"/>
        </w:rPr>
      </w:pPr>
      <w:r w:rsidRPr="002F3FFC">
        <w:rPr>
          <w:rFonts w:ascii="Arial" w:hAnsi="Arial" w:cs="Arial"/>
          <w:noProof/>
          <w:lang w:eastAsia="sv-SE"/>
        </w:rPr>
        <mc:AlternateContent>
          <mc:Choice Requires="wps">
            <w:drawing>
              <wp:anchor distT="0" distB="0" distL="182880" distR="182880" simplePos="0" relativeHeight="251690496" behindDoc="0" locked="0" layoutInCell="1" allowOverlap="1">
                <wp:simplePos x="0" y="0"/>
                <wp:positionH relativeFrom="margin">
                  <wp:posOffset>384810</wp:posOffset>
                </wp:positionH>
                <wp:positionV relativeFrom="page">
                  <wp:posOffset>4532630</wp:posOffset>
                </wp:positionV>
                <wp:extent cx="4686300" cy="126365"/>
                <wp:effectExtent l="0" t="0" r="0" b="6985"/>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126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63A8" w:rsidRDefault="00EE63A8">
                            <w:pPr>
                              <w:pStyle w:val="Ingetavstnd"/>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31" o:spid="_x0000_s1026" type="#_x0000_t202" style="position:absolute;margin-left:30.3pt;margin-top:356.9pt;width:369pt;height:9.95pt;z-index:251690496;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" filled="f" stroked="f" strokeweight=".5pt">
                <v:textbox inset="0,0,0,0">
                  <w:txbxContent>
                    <w:p w:rsidR="00EE63A8" w:rsidRDefault="00EE63A8">
                      <w:pPr>
                        <w:pStyle w:val="Ingetavstnd"/>
                        <w:spacing w:before="80" w:after="40"/>
                        <w:rPr>
                          <w:caps/>
                          <w:color w:val="4BACC6" w:themeColor="accent5"/>
                          <w:sz w:val="24"/>
                          <w:szCs w:val="24"/>
                        </w:rPr>
                      </w:pPr>
                    </w:p>
                  </w:txbxContent>
                </v:textbox>
                <w10:wrap type="square" anchorx="margin" anchory="page"/>
              </v:shape>
            </w:pict>
          </mc:Fallback>
        </mc:AlternateContent>
      </w:r>
    </w:p>
    <w:p w:rsidR="006266D6" w:rsidRPr="002F3FFC" w:rsidRDefault="007723C2" w:rsidP="00F33DE4">
      <w:pPr>
        <w:rPr>
          <w:rFonts w:ascii="Arial" w:hAnsi="Arial" w:cs="Arial"/>
        </w:rPr>
      </w:pPr>
      <w:r w:rsidRPr="002F3FFC">
        <w:rPr>
          <w:rFonts w:ascii="Arial" w:hAnsi="Arial" w:cs="Arial"/>
          <w:noProof/>
          <w:lang w:eastAsia="sv-SE"/>
        </w:rPr>
        <w:drawing>
          <wp:inline distT="0" distB="0" distL="0" distR="0">
            <wp:extent cx="5039995" cy="2245089"/>
            <wp:effectExtent l="19050" t="0" r="8255" b="0"/>
            <wp:docPr id="13" name="Bild 1" descr="söråkers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råkersskola.jpg"/>
                    <pic:cNvPicPr>
                      <a:picLocks noChangeAspect="1" noChangeArrowheads="1"/>
                    </pic:cNvPicPr>
                  </pic:nvPicPr>
                  <pic:blipFill>
                    <a:blip r:embed="rId8"/>
                    <a:srcRect/>
                    <a:stretch>
                      <a:fillRect/>
                    </a:stretch>
                  </pic:blipFill>
                  <pic:spPr bwMode="auto">
                    <a:xfrm>
                      <a:off x="0" y="0"/>
                      <a:ext cx="5039995" cy="2245089"/>
                    </a:xfrm>
                    <a:prstGeom prst="rect">
                      <a:avLst/>
                    </a:prstGeom>
                    <a:noFill/>
                    <a:ln w="9525">
                      <a:noFill/>
                      <a:miter lim="800000"/>
                      <a:headEnd/>
                      <a:tailEnd/>
                    </a:ln>
                  </pic:spPr>
                </pic:pic>
              </a:graphicData>
            </a:graphic>
          </wp:inline>
        </w:drawing>
      </w:r>
    </w:p>
    <w:p w:rsidR="00ED3FB6" w:rsidRPr="002F3FFC" w:rsidRDefault="00ED3FB6" w:rsidP="00F33DE4">
      <w:pPr>
        <w:rPr>
          <w:rStyle w:val="Stark"/>
          <w:rFonts w:ascii="Arial" w:hAnsi="Arial" w:cs="Arial"/>
        </w:rPr>
      </w:pPr>
    </w:p>
    <w:p w:rsidR="00ED3FB6" w:rsidRPr="002F3FFC" w:rsidRDefault="00ED3FB6" w:rsidP="00F33DE4">
      <w:pPr>
        <w:rPr>
          <w:rStyle w:val="Stark"/>
          <w:rFonts w:ascii="Arial" w:hAnsi="Arial" w:cs="Arial"/>
        </w:rPr>
      </w:pPr>
    </w:p>
    <w:p w:rsidR="00ED3FB6" w:rsidRPr="002F3FFC" w:rsidRDefault="00ED3FB6" w:rsidP="00F33DE4">
      <w:pPr>
        <w:rPr>
          <w:rStyle w:val="Stark"/>
          <w:rFonts w:ascii="Arial" w:hAnsi="Arial" w:cs="Arial"/>
        </w:rPr>
      </w:pPr>
    </w:p>
    <w:p w:rsidR="006266D6" w:rsidRPr="002F3FFC" w:rsidRDefault="00CA2ADF" w:rsidP="00F33DE4">
      <w:pPr>
        <w:rPr>
          <w:rStyle w:val="Stark"/>
          <w:rFonts w:ascii="Arial" w:hAnsi="Arial" w:cs="Arial"/>
        </w:rPr>
      </w:pPr>
      <w:r w:rsidRPr="002F3FFC">
        <w:rPr>
          <w:rStyle w:val="Stark"/>
          <w:rFonts w:ascii="Arial" w:hAnsi="Arial" w:cs="Arial"/>
        </w:rPr>
        <w:t>Fredrik Hammarström</w:t>
      </w:r>
    </w:p>
    <w:p w:rsidR="006266D6" w:rsidRPr="002F3FFC" w:rsidRDefault="006266D6" w:rsidP="00F33DE4">
      <w:pPr>
        <w:pBdr>
          <w:bottom w:val="single" w:sz="6" w:space="1" w:color="auto"/>
        </w:pBdr>
        <w:rPr>
          <w:rStyle w:val="Stark"/>
          <w:rFonts w:ascii="Arial" w:hAnsi="Arial" w:cs="Arial"/>
        </w:rPr>
      </w:pPr>
      <w:r w:rsidRPr="002F3FFC">
        <w:rPr>
          <w:rStyle w:val="Stark"/>
          <w:rFonts w:ascii="Arial" w:hAnsi="Arial" w:cs="Arial"/>
        </w:rPr>
        <w:t>Rektor</w:t>
      </w:r>
    </w:p>
    <w:p w:rsidR="00A17A86" w:rsidRPr="002F3FFC" w:rsidRDefault="00A17A86" w:rsidP="00A17A86">
      <w:pPr>
        <w:spacing w:after="0"/>
        <w:rPr>
          <w:rStyle w:val="Stark"/>
          <w:rFonts w:ascii="Arial" w:hAnsi="Arial" w:cs="Arial"/>
        </w:rPr>
      </w:pPr>
      <w:r w:rsidRPr="002F3FFC">
        <w:rPr>
          <w:rStyle w:val="Stark"/>
          <w:rFonts w:ascii="Arial" w:hAnsi="Arial" w:cs="Arial"/>
        </w:rPr>
        <w:t xml:space="preserve">Söråkers skola                </w:t>
      </w:r>
      <w:r w:rsidRPr="002F3FFC">
        <w:rPr>
          <w:rStyle w:val="Stark"/>
          <w:rFonts w:ascii="Arial" w:hAnsi="Arial" w:cs="Arial"/>
        </w:rPr>
        <w:tab/>
      </w:r>
      <w:r w:rsidRPr="002F3FFC">
        <w:rPr>
          <w:rStyle w:val="Stark"/>
          <w:rFonts w:ascii="Arial" w:hAnsi="Arial" w:cs="Arial"/>
        </w:rPr>
        <w:tab/>
      </w:r>
      <w:r w:rsidRPr="002F3FFC">
        <w:rPr>
          <w:rStyle w:val="Stark"/>
          <w:rFonts w:ascii="Arial" w:hAnsi="Arial" w:cs="Arial"/>
        </w:rPr>
        <w:tab/>
        <w:t xml:space="preserve">Hemsida: </w:t>
      </w:r>
      <w:hyperlink r:id="rId9" w:history="1">
        <w:r w:rsidRPr="002F3FFC">
          <w:rPr>
            <w:rStyle w:val="Hyperlnk"/>
            <w:rFonts w:ascii="Arial" w:hAnsi="Arial" w:cs="Arial"/>
          </w:rPr>
          <w:t>www.timra.se</w:t>
        </w:r>
      </w:hyperlink>
      <w:r w:rsidRPr="002F3FFC">
        <w:rPr>
          <w:rStyle w:val="Stark"/>
          <w:rFonts w:ascii="Arial" w:hAnsi="Arial" w:cs="Arial"/>
        </w:rPr>
        <w:t xml:space="preserve">   </w:t>
      </w:r>
    </w:p>
    <w:p w:rsidR="00A17A86" w:rsidRPr="002F3FFC" w:rsidRDefault="00A17A86" w:rsidP="00A17A86">
      <w:pPr>
        <w:spacing w:after="0"/>
        <w:rPr>
          <w:rStyle w:val="Stark"/>
          <w:rFonts w:ascii="Arial" w:hAnsi="Arial" w:cs="Arial"/>
        </w:rPr>
      </w:pPr>
      <w:r w:rsidRPr="002F3FFC">
        <w:rPr>
          <w:rStyle w:val="Stark"/>
          <w:rFonts w:ascii="Arial" w:hAnsi="Arial" w:cs="Arial"/>
        </w:rPr>
        <w:t xml:space="preserve">Folketshusvägen 6         </w:t>
      </w:r>
      <w:r w:rsidRPr="002F3FFC">
        <w:rPr>
          <w:rStyle w:val="Stark"/>
          <w:rFonts w:ascii="Arial" w:hAnsi="Arial" w:cs="Arial"/>
        </w:rPr>
        <w:tab/>
      </w:r>
      <w:r w:rsidRPr="002F3FFC">
        <w:rPr>
          <w:rStyle w:val="Stark"/>
          <w:rFonts w:ascii="Arial" w:hAnsi="Arial" w:cs="Arial"/>
        </w:rPr>
        <w:tab/>
      </w:r>
      <w:r w:rsidRPr="002F3FFC">
        <w:rPr>
          <w:rStyle w:val="Stark"/>
          <w:rFonts w:ascii="Arial" w:hAnsi="Arial" w:cs="Arial"/>
        </w:rPr>
        <w:tab/>
      </w:r>
    </w:p>
    <w:p w:rsidR="00A17A86" w:rsidRPr="002F3FFC" w:rsidRDefault="00A17A86" w:rsidP="00A17A86">
      <w:pPr>
        <w:spacing w:after="0"/>
        <w:rPr>
          <w:rStyle w:val="Stark"/>
          <w:rFonts w:ascii="Arial" w:hAnsi="Arial" w:cs="Arial"/>
        </w:rPr>
      </w:pPr>
      <w:r w:rsidRPr="002F3FFC">
        <w:rPr>
          <w:rStyle w:val="Stark"/>
          <w:rFonts w:ascii="Arial" w:hAnsi="Arial" w:cs="Arial"/>
        </w:rPr>
        <w:t xml:space="preserve">Postadress: 861 51 Söråker        </w:t>
      </w:r>
      <w:r w:rsidRPr="002F3FFC">
        <w:rPr>
          <w:rStyle w:val="Stark"/>
          <w:rFonts w:ascii="Arial" w:hAnsi="Arial" w:cs="Arial"/>
        </w:rPr>
        <w:tab/>
      </w:r>
      <w:r w:rsidRPr="002F3FFC">
        <w:rPr>
          <w:rStyle w:val="Stark"/>
          <w:rFonts w:ascii="Arial" w:hAnsi="Arial" w:cs="Arial"/>
        </w:rPr>
        <w:tab/>
        <w:t>Tel: 060-1</w:t>
      </w:r>
      <w:r w:rsidR="006076D4" w:rsidRPr="002F3FFC">
        <w:rPr>
          <w:rStyle w:val="Stark"/>
          <w:rFonts w:ascii="Arial" w:hAnsi="Arial" w:cs="Arial"/>
        </w:rPr>
        <w:t>6</w:t>
      </w:r>
      <w:r w:rsidRPr="002F3FFC">
        <w:rPr>
          <w:rStyle w:val="Stark"/>
          <w:rFonts w:ascii="Arial" w:hAnsi="Arial" w:cs="Arial"/>
        </w:rPr>
        <w:t xml:space="preserve"> 37 51   </w:t>
      </w:r>
      <w:r w:rsidRPr="002F3FFC">
        <w:rPr>
          <w:rStyle w:val="Stark"/>
          <w:rFonts w:ascii="Arial" w:hAnsi="Arial" w:cs="Arial"/>
        </w:rPr>
        <w:tab/>
      </w:r>
      <w:r w:rsidRPr="002F3FFC">
        <w:rPr>
          <w:rStyle w:val="Stark"/>
          <w:rFonts w:ascii="Arial" w:hAnsi="Arial" w:cs="Arial"/>
        </w:rPr>
        <w:tab/>
      </w:r>
    </w:p>
    <w:p w:rsidR="00ED3FB6" w:rsidRPr="002F3FFC" w:rsidRDefault="00ED3FB6" w:rsidP="00A17A86">
      <w:pPr>
        <w:spacing w:after="0"/>
        <w:rPr>
          <w:rStyle w:val="Stark"/>
          <w:rFonts w:ascii="Arial" w:hAnsi="Arial" w:cs="Arial"/>
        </w:rPr>
      </w:pPr>
    </w:p>
    <w:sdt>
      <w:sdtPr>
        <w:rPr>
          <w:rFonts w:ascii="Arial" w:eastAsia="Garamond" w:hAnsi="Arial" w:cs="Arial"/>
          <w:b/>
          <w:bCs/>
          <w:color w:val="auto"/>
          <w:sz w:val="22"/>
          <w:szCs w:val="22"/>
          <w:lang w:eastAsia="en-US"/>
        </w:rPr>
        <w:id w:val="-1913308028"/>
        <w:docPartObj>
          <w:docPartGallery w:val="Table of Contents"/>
          <w:docPartUnique/>
        </w:docPartObj>
      </w:sdtPr>
      <w:sdtEndPr/>
      <w:sdtContent>
        <w:p w:rsidR="00ED3FB6" w:rsidRPr="002F3FFC" w:rsidRDefault="00ED3FB6">
          <w:pPr>
            <w:pStyle w:val="Innehllsfrteckningsrubrik"/>
            <w:rPr>
              <w:rFonts w:ascii="Arial" w:hAnsi="Arial" w:cs="Arial"/>
            </w:rPr>
          </w:pPr>
          <w:r w:rsidRPr="002F3FFC">
            <w:rPr>
              <w:rFonts w:ascii="Arial" w:hAnsi="Arial" w:cs="Arial"/>
            </w:rPr>
            <w:t>Innehåll</w:t>
          </w:r>
        </w:p>
        <w:p w:rsidR="00EB1793" w:rsidRDefault="00ED3FB6" w:rsidP="00AD5989">
          <w:pPr>
            <w:pStyle w:val="Innehll1"/>
            <w:tabs>
              <w:tab w:val="right" w:leader="dot" w:pos="7927"/>
            </w:tabs>
            <w:rPr>
              <w:rFonts w:asciiTheme="minorHAnsi" w:eastAsiaTheme="minorEastAsia" w:hAnsiTheme="minorHAnsi" w:cstheme="minorBidi"/>
              <w:noProof/>
              <w:sz w:val="22"/>
              <w:szCs w:val="22"/>
            </w:rPr>
          </w:pPr>
          <w:r w:rsidRPr="002F3FFC">
            <w:rPr>
              <w:rFonts w:ascii="Arial" w:hAnsi="Arial" w:cs="Arial"/>
              <w:b/>
              <w:bCs/>
            </w:rPr>
            <w:fldChar w:fldCharType="begin"/>
          </w:r>
          <w:r w:rsidRPr="002F3FFC">
            <w:rPr>
              <w:rFonts w:ascii="Arial" w:hAnsi="Arial" w:cs="Arial"/>
              <w:b/>
              <w:bCs/>
            </w:rPr>
            <w:instrText xml:space="preserve"> TOC \o "1-3" \h \z \u </w:instrText>
          </w:r>
          <w:r w:rsidRPr="002F3FFC">
            <w:rPr>
              <w:rFonts w:ascii="Arial" w:hAnsi="Arial" w:cs="Arial"/>
              <w:b/>
              <w:bCs/>
            </w:rPr>
            <w:fldChar w:fldCharType="separate"/>
          </w:r>
        </w:p>
        <w:p w:rsidR="00EB1793" w:rsidRDefault="00D71BC8">
          <w:pPr>
            <w:pStyle w:val="Innehll1"/>
            <w:tabs>
              <w:tab w:val="right" w:leader="dot" w:pos="7927"/>
            </w:tabs>
            <w:rPr>
              <w:rFonts w:asciiTheme="minorHAnsi" w:eastAsiaTheme="minorEastAsia" w:hAnsiTheme="minorHAnsi" w:cstheme="minorBidi"/>
              <w:noProof/>
              <w:sz w:val="22"/>
              <w:szCs w:val="22"/>
            </w:rPr>
          </w:pPr>
          <w:hyperlink w:anchor="_Toc75263722" w:history="1">
            <w:r w:rsidR="00EB1793" w:rsidRPr="00E63F4F">
              <w:rPr>
                <w:rStyle w:val="Hyperlnk"/>
                <w:rFonts w:cs="Arial"/>
                <w:noProof/>
              </w:rPr>
              <w:t>Inledning</w:t>
            </w:r>
            <w:r w:rsidR="00EB1793">
              <w:rPr>
                <w:noProof/>
                <w:webHidden/>
              </w:rPr>
              <w:tab/>
            </w:r>
            <w:r w:rsidR="00EB1793">
              <w:rPr>
                <w:noProof/>
                <w:webHidden/>
              </w:rPr>
              <w:fldChar w:fldCharType="begin"/>
            </w:r>
            <w:r w:rsidR="00EB1793">
              <w:rPr>
                <w:noProof/>
                <w:webHidden/>
              </w:rPr>
              <w:instrText xml:space="preserve"> PAGEREF _Toc75263722 \h </w:instrText>
            </w:r>
            <w:r w:rsidR="00EB1793">
              <w:rPr>
                <w:noProof/>
                <w:webHidden/>
              </w:rPr>
            </w:r>
            <w:r w:rsidR="00EB1793">
              <w:rPr>
                <w:noProof/>
                <w:webHidden/>
              </w:rPr>
              <w:fldChar w:fldCharType="separate"/>
            </w:r>
            <w:r w:rsidR="00EB1793">
              <w:rPr>
                <w:noProof/>
                <w:webHidden/>
              </w:rPr>
              <w:t>2</w:t>
            </w:r>
            <w:r w:rsidR="00EB1793">
              <w:rPr>
                <w:noProof/>
                <w:webHidden/>
              </w:rPr>
              <w:fldChar w:fldCharType="end"/>
            </w:r>
          </w:hyperlink>
        </w:p>
        <w:p w:rsidR="00EB1793" w:rsidRDefault="00D71BC8">
          <w:pPr>
            <w:pStyle w:val="Innehll2"/>
            <w:tabs>
              <w:tab w:val="right" w:leader="dot" w:pos="7927"/>
            </w:tabs>
            <w:rPr>
              <w:rFonts w:asciiTheme="minorHAnsi" w:eastAsiaTheme="minorEastAsia" w:hAnsiTheme="minorHAnsi" w:cstheme="minorBidi"/>
              <w:noProof/>
              <w:lang w:eastAsia="sv-SE"/>
            </w:rPr>
          </w:pPr>
          <w:hyperlink w:anchor="_Toc75263723" w:history="1">
            <w:r w:rsidR="00EB1793" w:rsidRPr="00E63F4F">
              <w:rPr>
                <w:rStyle w:val="Hyperlnk"/>
                <w:rFonts w:cs="Arial"/>
                <w:noProof/>
              </w:rPr>
              <w:t>Definitioner av diskriminering och kränkande behandling:</w:t>
            </w:r>
            <w:r w:rsidR="00EB1793">
              <w:rPr>
                <w:noProof/>
                <w:webHidden/>
              </w:rPr>
              <w:tab/>
            </w:r>
            <w:r w:rsidR="00EB1793">
              <w:rPr>
                <w:noProof/>
                <w:webHidden/>
              </w:rPr>
              <w:fldChar w:fldCharType="begin"/>
            </w:r>
            <w:r w:rsidR="00EB1793">
              <w:rPr>
                <w:noProof/>
                <w:webHidden/>
              </w:rPr>
              <w:instrText xml:space="preserve"> PAGEREF _Toc75263723 \h </w:instrText>
            </w:r>
            <w:r w:rsidR="00EB1793">
              <w:rPr>
                <w:noProof/>
                <w:webHidden/>
              </w:rPr>
            </w:r>
            <w:r w:rsidR="00EB1793">
              <w:rPr>
                <w:noProof/>
                <w:webHidden/>
              </w:rPr>
              <w:fldChar w:fldCharType="separate"/>
            </w:r>
            <w:r w:rsidR="00EB1793">
              <w:rPr>
                <w:noProof/>
                <w:webHidden/>
              </w:rPr>
              <w:t>2</w:t>
            </w:r>
            <w:r w:rsidR="00EB1793">
              <w:rPr>
                <w:noProof/>
                <w:webHidden/>
              </w:rPr>
              <w:fldChar w:fldCharType="end"/>
            </w:r>
          </w:hyperlink>
        </w:p>
        <w:p w:rsidR="00EB1793" w:rsidRDefault="00D71BC8">
          <w:pPr>
            <w:pStyle w:val="Innehll3"/>
            <w:tabs>
              <w:tab w:val="right" w:leader="dot" w:pos="7927"/>
            </w:tabs>
            <w:rPr>
              <w:rFonts w:asciiTheme="minorHAnsi" w:eastAsiaTheme="minorEastAsia" w:hAnsiTheme="minorHAnsi" w:cstheme="minorBidi"/>
              <w:noProof/>
              <w:lang w:eastAsia="sv-SE"/>
            </w:rPr>
          </w:pPr>
          <w:hyperlink w:anchor="_Toc75263724" w:history="1">
            <w:r w:rsidR="00EB1793" w:rsidRPr="00E63F4F">
              <w:rPr>
                <w:rStyle w:val="Hyperlnk"/>
                <w:rFonts w:cs="Arial"/>
                <w:noProof/>
              </w:rPr>
              <w:t>Diskriminering</w:t>
            </w:r>
            <w:r w:rsidR="00EB1793">
              <w:rPr>
                <w:noProof/>
                <w:webHidden/>
              </w:rPr>
              <w:tab/>
            </w:r>
            <w:r w:rsidR="00EB1793">
              <w:rPr>
                <w:noProof/>
                <w:webHidden/>
              </w:rPr>
              <w:fldChar w:fldCharType="begin"/>
            </w:r>
            <w:r w:rsidR="00EB1793">
              <w:rPr>
                <w:noProof/>
                <w:webHidden/>
              </w:rPr>
              <w:instrText xml:space="preserve"> PAGEREF _Toc75263724 \h </w:instrText>
            </w:r>
            <w:r w:rsidR="00EB1793">
              <w:rPr>
                <w:noProof/>
                <w:webHidden/>
              </w:rPr>
            </w:r>
            <w:r w:rsidR="00EB1793">
              <w:rPr>
                <w:noProof/>
                <w:webHidden/>
              </w:rPr>
              <w:fldChar w:fldCharType="separate"/>
            </w:r>
            <w:r w:rsidR="00EB1793">
              <w:rPr>
                <w:noProof/>
                <w:webHidden/>
              </w:rPr>
              <w:t>2</w:t>
            </w:r>
            <w:r w:rsidR="00EB1793">
              <w:rPr>
                <w:noProof/>
                <w:webHidden/>
              </w:rPr>
              <w:fldChar w:fldCharType="end"/>
            </w:r>
          </w:hyperlink>
        </w:p>
        <w:p w:rsidR="00EB1793" w:rsidRDefault="00D71BC8">
          <w:pPr>
            <w:pStyle w:val="Innehll3"/>
            <w:tabs>
              <w:tab w:val="right" w:leader="dot" w:pos="7927"/>
            </w:tabs>
            <w:rPr>
              <w:rFonts w:asciiTheme="minorHAnsi" w:eastAsiaTheme="minorEastAsia" w:hAnsiTheme="minorHAnsi" w:cstheme="minorBidi"/>
              <w:noProof/>
              <w:lang w:eastAsia="sv-SE"/>
            </w:rPr>
          </w:pPr>
          <w:hyperlink w:anchor="_Toc75263725" w:history="1">
            <w:r w:rsidR="00EB1793" w:rsidRPr="00E63F4F">
              <w:rPr>
                <w:rStyle w:val="Hyperlnk"/>
                <w:rFonts w:cs="Arial"/>
                <w:noProof/>
              </w:rPr>
              <w:t>Trakasserier</w:t>
            </w:r>
            <w:r w:rsidR="00EB1793">
              <w:rPr>
                <w:noProof/>
                <w:webHidden/>
              </w:rPr>
              <w:tab/>
            </w:r>
            <w:r w:rsidR="00EB1793">
              <w:rPr>
                <w:noProof/>
                <w:webHidden/>
              </w:rPr>
              <w:fldChar w:fldCharType="begin"/>
            </w:r>
            <w:r w:rsidR="00EB1793">
              <w:rPr>
                <w:noProof/>
                <w:webHidden/>
              </w:rPr>
              <w:instrText xml:space="preserve"> PAGEREF _Toc75263725 \h </w:instrText>
            </w:r>
            <w:r w:rsidR="00EB1793">
              <w:rPr>
                <w:noProof/>
                <w:webHidden/>
              </w:rPr>
            </w:r>
            <w:r w:rsidR="00EB1793">
              <w:rPr>
                <w:noProof/>
                <w:webHidden/>
              </w:rPr>
              <w:fldChar w:fldCharType="separate"/>
            </w:r>
            <w:r w:rsidR="00EB1793">
              <w:rPr>
                <w:noProof/>
                <w:webHidden/>
              </w:rPr>
              <w:t>2</w:t>
            </w:r>
            <w:r w:rsidR="00EB1793">
              <w:rPr>
                <w:noProof/>
                <w:webHidden/>
              </w:rPr>
              <w:fldChar w:fldCharType="end"/>
            </w:r>
          </w:hyperlink>
        </w:p>
        <w:p w:rsidR="00EB1793" w:rsidRDefault="00D71BC8">
          <w:pPr>
            <w:pStyle w:val="Innehll3"/>
            <w:tabs>
              <w:tab w:val="right" w:leader="dot" w:pos="7927"/>
            </w:tabs>
            <w:rPr>
              <w:rFonts w:asciiTheme="minorHAnsi" w:eastAsiaTheme="minorEastAsia" w:hAnsiTheme="minorHAnsi" w:cstheme="minorBidi"/>
              <w:noProof/>
              <w:lang w:eastAsia="sv-SE"/>
            </w:rPr>
          </w:pPr>
          <w:hyperlink w:anchor="_Toc75263726" w:history="1">
            <w:r w:rsidR="00EB1793" w:rsidRPr="00E63F4F">
              <w:rPr>
                <w:rStyle w:val="Hyperlnk"/>
                <w:rFonts w:cs="Arial"/>
                <w:noProof/>
              </w:rPr>
              <w:t>Mobbning</w:t>
            </w:r>
            <w:r w:rsidR="00EB1793">
              <w:rPr>
                <w:noProof/>
                <w:webHidden/>
              </w:rPr>
              <w:tab/>
            </w:r>
            <w:r w:rsidR="00EB1793">
              <w:rPr>
                <w:noProof/>
                <w:webHidden/>
              </w:rPr>
              <w:fldChar w:fldCharType="begin"/>
            </w:r>
            <w:r w:rsidR="00EB1793">
              <w:rPr>
                <w:noProof/>
                <w:webHidden/>
              </w:rPr>
              <w:instrText xml:space="preserve"> PAGEREF _Toc75263726 \h </w:instrText>
            </w:r>
            <w:r w:rsidR="00EB1793">
              <w:rPr>
                <w:noProof/>
                <w:webHidden/>
              </w:rPr>
            </w:r>
            <w:r w:rsidR="00EB1793">
              <w:rPr>
                <w:noProof/>
                <w:webHidden/>
              </w:rPr>
              <w:fldChar w:fldCharType="separate"/>
            </w:r>
            <w:r w:rsidR="00EB1793">
              <w:rPr>
                <w:noProof/>
                <w:webHidden/>
              </w:rPr>
              <w:t>2</w:t>
            </w:r>
            <w:r w:rsidR="00EB1793">
              <w:rPr>
                <w:noProof/>
                <w:webHidden/>
              </w:rPr>
              <w:fldChar w:fldCharType="end"/>
            </w:r>
          </w:hyperlink>
        </w:p>
        <w:p w:rsidR="00EB1793" w:rsidRDefault="00D71BC8">
          <w:pPr>
            <w:pStyle w:val="Innehll1"/>
            <w:tabs>
              <w:tab w:val="right" w:leader="dot" w:pos="7927"/>
            </w:tabs>
            <w:rPr>
              <w:rFonts w:asciiTheme="minorHAnsi" w:eastAsiaTheme="minorEastAsia" w:hAnsiTheme="minorHAnsi" w:cstheme="minorBidi"/>
              <w:noProof/>
              <w:sz w:val="22"/>
              <w:szCs w:val="22"/>
            </w:rPr>
          </w:pPr>
          <w:hyperlink w:anchor="_Toc75263727" w:history="1">
            <w:r w:rsidR="00EB1793" w:rsidRPr="00E63F4F">
              <w:rPr>
                <w:rStyle w:val="Hyperlnk"/>
                <w:rFonts w:cs="Arial"/>
                <w:noProof/>
              </w:rPr>
              <w:t>Så här arbetar vi mot kränkande behandling</w:t>
            </w:r>
            <w:r w:rsidR="00EB1793">
              <w:rPr>
                <w:noProof/>
                <w:webHidden/>
              </w:rPr>
              <w:tab/>
            </w:r>
            <w:r w:rsidR="00EB1793">
              <w:rPr>
                <w:noProof/>
                <w:webHidden/>
              </w:rPr>
              <w:fldChar w:fldCharType="begin"/>
            </w:r>
            <w:r w:rsidR="00EB1793">
              <w:rPr>
                <w:noProof/>
                <w:webHidden/>
              </w:rPr>
              <w:instrText xml:space="preserve"> PAGEREF _Toc75263727 \h </w:instrText>
            </w:r>
            <w:r w:rsidR="00EB1793">
              <w:rPr>
                <w:noProof/>
                <w:webHidden/>
              </w:rPr>
            </w:r>
            <w:r w:rsidR="00EB1793">
              <w:rPr>
                <w:noProof/>
                <w:webHidden/>
              </w:rPr>
              <w:fldChar w:fldCharType="separate"/>
            </w:r>
            <w:r w:rsidR="00EB1793">
              <w:rPr>
                <w:noProof/>
                <w:webHidden/>
              </w:rPr>
              <w:t>3</w:t>
            </w:r>
            <w:r w:rsidR="00EB1793">
              <w:rPr>
                <w:noProof/>
                <w:webHidden/>
              </w:rPr>
              <w:fldChar w:fldCharType="end"/>
            </w:r>
          </w:hyperlink>
        </w:p>
        <w:p w:rsidR="00EB1793" w:rsidRDefault="00D71BC8">
          <w:pPr>
            <w:pStyle w:val="Innehll3"/>
            <w:tabs>
              <w:tab w:val="right" w:leader="dot" w:pos="7927"/>
            </w:tabs>
            <w:rPr>
              <w:rFonts w:asciiTheme="minorHAnsi" w:eastAsiaTheme="minorEastAsia" w:hAnsiTheme="minorHAnsi" w:cstheme="minorBidi"/>
              <w:noProof/>
              <w:lang w:eastAsia="sv-SE"/>
            </w:rPr>
          </w:pPr>
          <w:hyperlink w:anchor="_Toc75263728" w:history="1">
            <w:r w:rsidR="00EB1793" w:rsidRPr="00E63F4F">
              <w:rPr>
                <w:rStyle w:val="Hyperlnk"/>
                <w:rFonts w:cs="Arial"/>
                <w:noProof/>
              </w:rPr>
              <w:t>Långsiktiga mål</w:t>
            </w:r>
            <w:r w:rsidR="00EB1793">
              <w:rPr>
                <w:noProof/>
                <w:webHidden/>
              </w:rPr>
              <w:tab/>
            </w:r>
            <w:r w:rsidR="00EB1793">
              <w:rPr>
                <w:noProof/>
                <w:webHidden/>
              </w:rPr>
              <w:fldChar w:fldCharType="begin"/>
            </w:r>
            <w:r w:rsidR="00EB1793">
              <w:rPr>
                <w:noProof/>
                <w:webHidden/>
              </w:rPr>
              <w:instrText xml:space="preserve"> PAGEREF _Toc75263728 \h </w:instrText>
            </w:r>
            <w:r w:rsidR="00EB1793">
              <w:rPr>
                <w:noProof/>
                <w:webHidden/>
              </w:rPr>
            </w:r>
            <w:r w:rsidR="00EB1793">
              <w:rPr>
                <w:noProof/>
                <w:webHidden/>
              </w:rPr>
              <w:fldChar w:fldCharType="separate"/>
            </w:r>
            <w:r w:rsidR="00EB1793">
              <w:rPr>
                <w:noProof/>
                <w:webHidden/>
              </w:rPr>
              <w:t>3</w:t>
            </w:r>
            <w:r w:rsidR="00EB1793">
              <w:rPr>
                <w:noProof/>
                <w:webHidden/>
              </w:rPr>
              <w:fldChar w:fldCharType="end"/>
            </w:r>
          </w:hyperlink>
        </w:p>
        <w:p w:rsidR="00EB1793" w:rsidRDefault="00D71BC8">
          <w:pPr>
            <w:pStyle w:val="Innehll3"/>
            <w:tabs>
              <w:tab w:val="right" w:leader="dot" w:pos="7927"/>
            </w:tabs>
            <w:rPr>
              <w:rFonts w:asciiTheme="minorHAnsi" w:eastAsiaTheme="minorEastAsia" w:hAnsiTheme="minorHAnsi" w:cstheme="minorBidi"/>
              <w:noProof/>
              <w:lang w:eastAsia="sv-SE"/>
            </w:rPr>
          </w:pPr>
          <w:hyperlink w:anchor="_Toc75263729" w:history="1">
            <w:r w:rsidR="00EB1793" w:rsidRPr="00E63F4F">
              <w:rPr>
                <w:rStyle w:val="Hyperlnk"/>
                <w:rFonts w:cs="Arial"/>
                <w:noProof/>
              </w:rPr>
              <w:t>Mål</w:t>
            </w:r>
            <w:r w:rsidR="00EB1793">
              <w:rPr>
                <w:noProof/>
                <w:webHidden/>
              </w:rPr>
              <w:tab/>
            </w:r>
            <w:r w:rsidR="00EB1793">
              <w:rPr>
                <w:noProof/>
                <w:webHidden/>
              </w:rPr>
              <w:fldChar w:fldCharType="begin"/>
            </w:r>
            <w:r w:rsidR="00EB1793">
              <w:rPr>
                <w:noProof/>
                <w:webHidden/>
              </w:rPr>
              <w:instrText xml:space="preserve"> PAGEREF _Toc75263729 \h </w:instrText>
            </w:r>
            <w:r w:rsidR="00EB1793">
              <w:rPr>
                <w:noProof/>
                <w:webHidden/>
              </w:rPr>
            </w:r>
            <w:r w:rsidR="00EB1793">
              <w:rPr>
                <w:noProof/>
                <w:webHidden/>
              </w:rPr>
              <w:fldChar w:fldCharType="separate"/>
            </w:r>
            <w:r w:rsidR="00EB1793">
              <w:rPr>
                <w:noProof/>
                <w:webHidden/>
              </w:rPr>
              <w:t>3</w:t>
            </w:r>
            <w:r w:rsidR="00EB1793">
              <w:rPr>
                <w:noProof/>
                <w:webHidden/>
              </w:rPr>
              <w:fldChar w:fldCharType="end"/>
            </w:r>
          </w:hyperlink>
        </w:p>
        <w:p w:rsidR="00EB1793" w:rsidRDefault="00D71BC8">
          <w:pPr>
            <w:pStyle w:val="Innehll3"/>
            <w:tabs>
              <w:tab w:val="right" w:leader="dot" w:pos="7927"/>
            </w:tabs>
            <w:rPr>
              <w:rFonts w:asciiTheme="minorHAnsi" w:eastAsiaTheme="minorEastAsia" w:hAnsiTheme="minorHAnsi" w:cstheme="minorBidi"/>
              <w:noProof/>
              <w:lang w:eastAsia="sv-SE"/>
            </w:rPr>
          </w:pPr>
          <w:hyperlink w:anchor="_Toc75263730" w:history="1">
            <w:r w:rsidR="00EB1793" w:rsidRPr="00E63F4F">
              <w:rPr>
                <w:rStyle w:val="Hyperlnk"/>
                <w:rFonts w:cs="Arial"/>
                <w:noProof/>
              </w:rPr>
              <w:t>Utvärdering</w:t>
            </w:r>
            <w:r w:rsidR="00EB1793">
              <w:rPr>
                <w:noProof/>
                <w:webHidden/>
              </w:rPr>
              <w:tab/>
            </w:r>
            <w:r w:rsidR="00EB1793">
              <w:rPr>
                <w:noProof/>
                <w:webHidden/>
              </w:rPr>
              <w:fldChar w:fldCharType="begin"/>
            </w:r>
            <w:r w:rsidR="00EB1793">
              <w:rPr>
                <w:noProof/>
                <w:webHidden/>
              </w:rPr>
              <w:instrText xml:space="preserve"> PAGEREF _Toc75263730 \h </w:instrText>
            </w:r>
            <w:r w:rsidR="00EB1793">
              <w:rPr>
                <w:noProof/>
                <w:webHidden/>
              </w:rPr>
            </w:r>
            <w:r w:rsidR="00EB1793">
              <w:rPr>
                <w:noProof/>
                <w:webHidden/>
              </w:rPr>
              <w:fldChar w:fldCharType="separate"/>
            </w:r>
            <w:r w:rsidR="00EB1793">
              <w:rPr>
                <w:noProof/>
                <w:webHidden/>
              </w:rPr>
              <w:t>3</w:t>
            </w:r>
            <w:r w:rsidR="00EB1793">
              <w:rPr>
                <w:noProof/>
                <w:webHidden/>
              </w:rPr>
              <w:fldChar w:fldCharType="end"/>
            </w:r>
          </w:hyperlink>
        </w:p>
        <w:p w:rsidR="00EB1793" w:rsidRDefault="00D71BC8">
          <w:pPr>
            <w:pStyle w:val="Innehll3"/>
            <w:tabs>
              <w:tab w:val="right" w:leader="dot" w:pos="7927"/>
            </w:tabs>
            <w:rPr>
              <w:rFonts w:asciiTheme="minorHAnsi" w:eastAsiaTheme="minorEastAsia" w:hAnsiTheme="minorHAnsi" w:cstheme="minorBidi"/>
              <w:noProof/>
              <w:lang w:eastAsia="sv-SE"/>
            </w:rPr>
          </w:pPr>
          <w:hyperlink w:anchor="_Toc75263731" w:history="1">
            <w:r w:rsidR="00EB1793" w:rsidRPr="00E63F4F">
              <w:rPr>
                <w:rStyle w:val="Hyperlnk"/>
                <w:rFonts w:cs="Arial"/>
                <w:noProof/>
              </w:rPr>
              <w:t>Förebyggande arbete</w:t>
            </w:r>
            <w:r w:rsidR="00EB1793">
              <w:rPr>
                <w:noProof/>
                <w:webHidden/>
              </w:rPr>
              <w:tab/>
            </w:r>
            <w:r w:rsidR="00EB1793">
              <w:rPr>
                <w:noProof/>
                <w:webHidden/>
              </w:rPr>
              <w:fldChar w:fldCharType="begin"/>
            </w:r>
            <w:r w:rsidR="00EB1793">
              <w:rPr>
                <w:noProof/>
                <w:webHidden/>
              </w:rPr>
              <w:instrText xml:space="preserve"> PAGEREF _Toc75263731 \h </w:instrText>
            </w:r>
            <w:r w:rsidR="00EB1793">
              <w:rPr>
                <w:noProof/>
                <w:webHidden/>
              </w:rPr>
            </w:r>
            <w:r w:rsidR="00EB1793">
              <w:rPr>
                <w:noProof/>
                <w:webHidden/>
              </w:rPr>
              <w:fldChar w:fldCharType="separate"/>
            </w:r>
            <w:r w:rsidR="00EB1793">
              <w:rPr>
                <w:noProof/>
                <w:webHidden/>
              </w:rPr>
              <w:t>3</w:t>
            </w:r>
            <w:r w:rsidR="00EB1793">
              <w:rPr>
                <w:noProof/>
                <w:webHidden/>
              </w:rPr>
              <w:fldChar w:fldCharType="end"/>
            </w:r>
          </w:hyperlink>
        </w:p>
        <w:p w:rsidR="00EB1793" w:rsidRDefault="00D71BC8">
          <w:pPr>
            <w:pStyle w:val="Innehll1"/>
            <w:tabs>
              <w:tab w:val="right" w:leader="dot" w:pos="7927"/>
            </w:tabs>
            <w:rPr>
              <w:rFonts w:asciiTheme="minorHAnsi" w:eastAsiaTheme="minorEastAsia" w:hAnsiTheme="minorHAnsi" w:cstheme="minorBidi"/>
              <w:noProof/>
              <w:sz w:val="22"/>
              <w:szCs w:val="22"/>
            </w:rPr>
          </w:pPr>
          <w:hyperlink w:anchor="_Toc75263732" w:history="1">
            <w:r w:rsidR="00EB1793" w:rsidRPr="00E63F4F">
              <w:rPr>
                <w:rStyle w:val="Hyperlnk"/>
                <w:rFonts w:cs="Arial"/>
                <w:noProof/>
              </w:rPr>
              <w:t>Rutiner vid misstanke om kränkning eller mobbning</w:t>
            </w:r>
            <w:r w:rsidR="00EB1793">
              <w:rPr>
                <w:noProof/>
                <w:webHidden/>
              </w:rPr>
              <w:tab/>
            </w:r>
            <w:r w:rsidR="00EB1793">
              <w:rPr>
                <w:noProof/>
                <w:webHidden/>
              </w:rPr>
              <w:fldChar w:fldCharType="begin"/>
            </w:r>
            <w:r w:rsidR="00EB1793">
              <w:rPr>
                <w:noProof/>
                <w:webHidden/>
              </w:rPr>
              <w:instrText xml:space="preserve"> PAGEREF _Toc75263732 \h </w:instrText>
            </w:r>
            <w:r w:rsidR="00EB1793">
              <w:rPr>
                <w:noProof/>
                <w:webHidden/>
              </w:rPr>
            </w:r>
            <w:r w:rsidR="00EB1793">
              <w:rPr>
                <w:noProof/>
                <w:webHidden/>
              </w:rPr>
              <w:fldChar w:fldCharType="separate"/>
            </w:r>
            <w:r w:rsidR="00EB1793">
              <w:rPr>
                <w:noProof/>
                <w:webHidden/>
              </w:rPr>
              <w:t>5</w:t>
            </w:r>
            <w:r w:rsidR="00EB1793">
              <w:rPr>
                <w:noProof/>
                <w:webHidden/>
              </w:rPr>
              <w:fldChar w:fldCharType="end"/>
            </w:r>
          </w:hyperlink>
        </w:p>
        <w:p w:rsidR="00EB1793" w:rsidRDefault="00D71BC8">
          <w:pPr>
            <w:pStyle w:val="Innehll1"/>
            <w:tabs>
              <w:tab w:val="right" w:leader="dot" w:pos="7927"/>
            </w:tabs>
            <w:rPr>
              <w:rFonts w:asciiTheme="minorHAnsi" w:eastAsiaTheme="minorEastAsia" w:hAnsiTheme="minorHAnsi" w:cstheme="minorBidi"/>
              <w:noProof/>
              <w:sz w:val="22"/>
              <w:szCs w:val="22"/>
            </w:rPr>
          </w:pPr>
          <w:hyperlink w:anchor="_Toc75263733" w:history="1">
            <w:r w:rsidR="00EB1793" w:rsidRPr="00E63F4F">
              <w:rPr>
                <w:rStyle w:val="Hyperlnk"/>
                <w:rFonts w:cs="Arial"/>
                <w:noProof/>
              </w:rPr>
              <w:t>Konsekvenser</w:t>
            </w:r>
            <w:r w:rsidR="00EB1793">
              <w:rPr>
                <w:noProof/>
                <w:webHidden/>
              </w:rPr>
              <w:tab/>
            </w:r>
            <w:r w:rsidR="00EB1793">
              <w:rPr>
                <w:noProof/>
                <w:webHidden/>
              </w:rPr>
              <w:fldChar w:fldCharType="begin"/>
            </w:r>
            <w:r w:rsidR="00EB1793">
              <w:rPr>
                <w:noProof/>
                <w:webHidden/>
              </w:rPr>
              <w:instrText xml:space="preserve"> PAGEREF _Toc75263733 \h </w:instrText>
            </w:r>
            <w:r w:rsidR="00EB1793">
              <w:rPr>
                <w:noProof/>
                <w:webHidden/>
              </w:rPr>
            </w:r>
            <w:r w:rsidR="00EB1793">
              <w:rPr>
                <w:noProof/>
                <w:webHidden/>
              </w:rPr>
              <w:fldChar w:fldCharType="separate"/>
            </w:r>
            <w:r w:rsidR="00EB1793">
              <w:rPr>
                <w:noProof/>
                <w:webHidden/>
              </w:rPr>
              <w:t>6</w:t>
            </w:r>
            <w:r w:rsidR="00EB1793">
              <w:rPr>
                <w:noProof/>
                <w:webHidden/>
              </w:rPr>
              <w:fldChar w:fldCharType="end"/>
            </w:r>
          </w:hyperlink>
        </w:p>
        <w:p w:rsidR="00EB1793" w:rsidRDefault="00D71BC8">
          <w:pPr>
            <w:pStyle w:val="Innehll2"/>
            <w:tabs>
              <w:tab w:val="right" w:leader="dot" w:pos="7927"/>
            </w:tabs>
            <w:rPr>
              <w:rFonts w:asciiTheme="minorHAnsi" w:eastAsiaTheme="minorEastAsia" w:hAnsiTheme="minorHAnsi" w:cstheme="minorBidi"/>
              <w:noProof/>
              <w:lang w:eastAsia="sv-SE"/>
            </w:rPr>
          </w:pPr>
          <w:hyperlink w:anchor="_Toc75263734" w:history="1">
            <w:r w:rsidR="00EB1793" w:rsidRPr="00E63F4F">
              <w:rPr>
                <w:rStyle w:val="Hyperlnk"/>
                <w:rFonts w:cs="Arial"/>
                <w:noProof/>
              </w:rPr>
              <w:t>Utvisning</w:t>
            </w:r>
            <w:r w:rsidR="00EB1793">
              <w:rPr>
                <w:noProof/>
                <w:webHidden/>
              </w:rPr>
              <w:tab/>
            </w:r>
            <w:r w:rsidR="00EB1793">
              <w:rPr>
                <w:noProof/>
                <w:webHidden/>
              </w:rPr>
              <w:fldChar w:fldCharType="begin"/>
            </w:r>
            <w:r w:rsidR="00EB1793">
              <w:rPr>
                <w:noProof/>
                <w:webHidden/>
              </w:rPr>
              <w:instrText xml:space="preserve"> PAGEREF _Toc75263734 \h </w:instrText>
            </w:r>
            <w:r w:rsidR="00EB1793">
              <w:rPr>
                <w:noProof/>
                <w:webHidden/>
              </w:rPr>
            </w:r>
            <w:r w:rsidR="00EB1793">
              <w:rPr>
                <w:noProof/>
                <w:webHidden/>
              </w:rPr>
              <w:fldChar w:fldCharType="separate"/>
            </w:r>
            <w:r w:rsidR="00EB1793">
              <w:rPr>
                <w:noProof/>
                <w:webHidden/>
              </w:rPr>
              <w:t>6</w:t>
            </w:r>
            <w:r w:rsidR="00EB1793">
              <w:rPr>
                <w:noProof/>
                <w:webHidden/>
              </w:rPr>
              <w:fldChar w:fldCharType="end"/>
            </w:r>
          </w:hyperlink>
        </w:p>
        <w:p w:rsidR="00EB1793" w:rsidRDefault="00D71BC8">
          <w:pPr>
            <w:pStyle w:val="Innehll2"/>
            <w:tabs>
              <w:tab w:val="right" w:leader="dot" w:pos="7927"/>
            </w:tabs>
            <w:rPr>
              <w:rFonts w:asciiTheme="minorHAnsi" w:eastAsiaTheme="minorEastAsia" w:hAnsiTheme="minorHAnsi" w:cstheme="minorBidi"/>
              <w:noProof/>
              <w:lang w:eastAsia="sv-SE"/>
            </w:rPr>
          </w:pPr>
          <w:hyperlink w:anchor="_Toc75263735" w:history="1">
            <w:r w:rsidR="00EB1793" w:rsidRPr="00E63F4F">
              <w:rPr>
                <w:rStyle w:val="Hyperlnk"/>
                <w:rFonts w:cs="Arial"/>
                <w:noProof/>
              </w:rPr>
              <w:t>Kvarsittning</w:t>
            </w:r>
            <w:r w:rsidR="00EB1793">
              <w:rPr>
                <w:noProof/>
                <w:webHidden/>
              </w:rPr>
              <w:tab/>
            </w:r>
            <w:r w:rsidR="00EB1793">
              <w:rPr>
                <w:noProof/>
                <w:webHidden/>
              </w:rPr>
              <w:fldChar w:fldCharType="begin"/>
            </w:r>
            <w:r w:rsidR="00EB1793">
              <w:rPr>
                <w:noProof/>
                <w:webHidden/>
              </w:rPr>
              <w:instrText xml:space="preserve"> PAGEREF _Toc75263735 \h </w:instrText>
            </w:r>
            <w:r w:rsidR="00EB1793">
              <w:rPr>
                <w:noProof/>
                <w:webHidden/>
              </w:rPr>
            </w:r>
            <w:r w:rsidR="00EB1793">
              <w:rPr>
                <w:noProof/>
                <w:webHidden/>
              </w:rPr>
              <w:fldChar w:fldCharType="separate"/>
            </w:r>
            <w:r w:rsidR="00EB1793">
              <w:rPr>
                <w:noProof/>
                <w:webHidden/>
              </w:rPr>
              <w:t>6</w:t>
            </w:r>
            <w:r w:rsidR="00EB1793">
              <w:rPr>
                <w:noProof/>
                <w:webHidden/>
              </w:rPr>
              <w:fldChar w:fldCharType="end"/>
            </w:r>
          </w:hyperlink>
        </w:p>
        <w:p w:rsidR="00EB1793" w:rsidRDefault="00D71BC8">
          <w:pPr>
            <w:pStyle w:val="Innehll2"/>
            <w:tabs>
              <w:tab w:val="right" w:leader="dot" w:pos="7927"/>
            </w:tabs>
            <w:rPr>
              <w:rFonts w:asciiTheme="minorHAnsi" w:eastAsiaTheme="minorEastAsia" w:hAnsiTheme="minorHAnsi" w:cstheme="minorBidi"/>
              <w:noProof/>
              <w:lang w:eastAsia="sv-SE"/>
            </w:rPr>
          </w:pPr>
          <w:hyperlink w:anchor="_Toc75263736" w:history="1">
            <w:r w:rsidR="00EB1793" w:rsidRPr="00E63F4F">
              <w:rPr>
                <w:rStyle w:val="Hyperlnk"/>
                <w:rFonts w:cs="Arial"/>
                <w:noProof/>
              </w:rPr>
              <w:t>Tillfällig omplacering</w:t>
            </w:r>
            <w:r w:rsidR="00EB1793">
              <w:rPr>
                <w:noProof/>
                <w:webHidden/>
              </w:rPr>
              <w:tab/>
            </w:r>
            <w:r w:rsidR="00EB1793">
              <w:rPr>
                <w:noProof/>
                <w:webHidden/>
              </w:rPr>
              <w:fldChar w:fldCharType="begin"/>
            </w:r>
            <w:r w:rsidR="00EB1793">
              <w:rPr>
                <w:noProof/>
                <w:webHidden/>
              </w:rPr>
              <w:instrText xml:space="preserve"> PAGEREF _Toc75263736 \h </w:instrText>
            </w:r>
            <w:r w:rsidR="00EB1793">
              <w:rPr>
                <w:noProof/>
                <w:webHidden/>
              </w:rPr>
            </w:r>
            <w:r w:rsidR="00EB1793">
              <w:rPr>
                <w:noProof/>
                <w:webHidden/>
              </w:rPr>
              <w:fldChar w:fldCharType="separate"/>
            </w:r>
            <w:r w:rsidR="00EB1793">
              <w:rPr>
                <w:noProof/>
                <w:webHidden/>
              </w:rPr>
              <w:t>6</w:t>
            </w:r>
            <w:r w:rsidR="00EB1793">
              <w:rPr>
                <w:noProof/>
                <w:webHidden/>
              </w:rPr>
              <w:fldChar w:fldCharType="end"/>
            </w:r>
          </w:hyperlink>
        </w:p>
        <w:p w:rsidR="00EB1793" w:rsidRDefault="00D71BC8">
          <w:pPr>
            <w:pStyle w:val="Innehll2"/>
            <w:tabs>
              <w:tab w:val="right" w:leader="dot" w:pos="7927"/>
            </w:tabs>
            <w:rPr>
              <w:rFonts w:asciiTheme="minorHAnsi" w:eastAsiaTheme="minorEastAsia" w:hAnsiTheme="minorHAnsi" w:cstheme="minorBidi"/>
              <w:noProof/>
              <w:lang w:eastAsia="sv-SE"/>
            </w:rPr>
          </w:pPr>
          <w:hyperlink w:anchor="_Toc75263737" w:history="1">
            <w:r w:rsidR="00EB1793" w:rsidRPr="00E63F4F">
              <w:rPr>
                <w:rStyle w:val="Hyperlnk"/>
                <w:rFonts w:cs="Arial"/>
                <w:noProof/>
              </w:rPr>
              <w:t>Tillfällig placering vid annan skolenhet</w:t>
            </w:r>
            <w:r w:rsidR="00EB1793">
              <w:rPr>
                <w:noProof/>
                <w:webHidden/>
              </w:rPr>
              <w:tab/>
            </w:r>
            <w:r w:rsidR="00EB1793">
              <w:rPr>
                <w:noProof/>
                <w:webHidden/>
              </w:rPr>
              <w:fldChar w:fldCharType="begin"/>
            </w:r>
            <w:r w:rsidR="00EB1793">
              <w:rPr>
                <w:noProof/>
                <w:webHidden/>
              </w:rPr>
              <w:instrText xml:space="preserve"> PAGEREF _Toc75263737 \h </w:instrText>
            </w:r>
            <w:r w:rsidR="00EB1793">
              <w:rPr>
                <w:noProof/>
                <w:webHidden/>
              </w:rPr>
            </w:r>
            <w:r w:rsidR="00EB1793">
              <w:rPr>
                <w:noProof/>
                <w:webHidden/>
              </w:rPr>
              <w:fldChar w:fldCharType="separate"/>
            </w:r>
            <w:r w:rsidR="00EB1793">
              <w:rPr>
                <w:noProof/>
                <w:webHidden/>
              </w:rPr>
              <w:t>7</w:t>
            </w:r>
            <w:r w:rsidR="00EB1793">
              <w:rPr>
                <w:noProof/>
                <w:webHidden/>
              </w:rPr>
              <w:fldChar w:fldCharType="end"/>
            </w:r>
          </w:hyperlink>
        </w:p>
        <w:p w:rsidR="00EB1793" w:rsidRDefault="00D71BC8">
          <w:pPr>
            <w:pStyle w:val="Innehll2"/>
            <w:tabs>
              <w:tab w:val="right" w:leader="dot" w:pos="7927"/>
            </w:tabs>
            <w:rPr>
              <w:rFonts w:asciiTheme="minorHAnsi" w:eastAsiaTheme="minorEastAsia" w:hAnsiTheme="minorHAnsi" w:cstheme="minorBidi"/>
              <w:noProof/>
              <w:lang w:eastAsia="sv-SE"/>
            </w:rPr>
          </w:pPr>
          <w:hyperlink w:anchor="_Toc75263738" w:history="1">
            <w:r w:rsidR="00EB1793" w:rsidRPr="00E63F4F">
              <w:rPr>
                <w:rStyle w:val="Hyperlnk"/>
                <w:rFonts w:cs="Arial"/>
                <w:noProof/>
              </w:rPr>
              <w:t>Avstängning</w:t>
            </w:r>
            <w:r w:rsidR="00EB1793">
              <w:rPr>
                <w:noProof/>
                <w:webHidden/>
              </w:rPr>
              <w:tab/>
            </w:r>
            <w:r w:rsidR="00EB1793">
              <w:rPr>
                <w:noProof/>
                <w:webHidden/>
              </w:rPr>
              <w:fldChar w:fldCharType="begin"/>
            </w:r>
            <w:r w:rsidR="00EB1793">
              <w:rPr>
                <w:noProof/>
                <w:webHidden/>
              </w:rPr>
              <w:instrText xml:space="preserve"> PAGEREF _Toc75263738 \h </w:instrText>
            </w:r>
            <w:r w:rsidR="00EB1793">
              <w:rPr>
                <w:noProof/>
                <w:webHidden/>
              </w:rPr>
            </w:r>
            <w:r w:rsidR="00EB1793">
              <w:rPr>
                <w:noProof/>
                <w:webHidden/>
              </w:rPr>
              <w:fldChar w:fldCharType="separate"/>
            </w:r>
            <w:r w:rsidR="00EB1793">
              <w:rPr>
                <w:noProof/>
                <w:webHidden/>
              </w:rPr>
              <w:t>7</w:t>
            </w:r>
            <w:r w:rsidR="00EB1793">
              <w:rPr>
                <w:noProof/>
                <w:webHidden/>
              </w:rPr>
              <w:fldChar w:fldCharType="end"/>
            </w:r>
          </w:hyperlink>
        </w:p>
        <w:p w:rsidR="00EB1793" w:rsidRDefault="00D71BC8">
          <w:pPr>
            <w:pStyle w:val="Innehll2"/>
            <w:tabs>
              <w:tab w:val="right" w:leader="dot" w:pos="7927"/>
            </w:tabs>
            <w:rPr>
              <w:rFonts w:asciiTheme="minorHAnsi" w:eastAsiaTheme="minorEastAsia" w:hAnsiTheme="minorHAnsi" w:cstheme="minorBidi"/>
              <w:noProof/>
              <w:lang w:eastAsia="sv-SE"/>
            </w:rPr>
          </w:pPr>
          <w:hyperlink w:anchor="_Toc75263739" w:history="1">
            <w:r w:rsidR="00EB1793" w:rsidRPr="00E63F4F">
              <w:rPr>
                <w:rStyle w:val="Hyperlnk"/>
                <w:rFonts w:cs="Arial"/>
                <w:noProof/>
              </w:rPr>
              <w:t>Beslut av en rektor</w:t>
            </w:r>
            <w:r w:rsidR="00EB1793">
              <w:rPr>
                <w:noProof/>
                <w:webHidden/>
              </w:rPr>
              <w:tab/>
            </w:r>
            <w:r w:rsidR="00EB1793">
              <w:rPr>
                <w:noProof/>
                <w:webHidden/>
              </w:rPr>
              <w:fldChar w:fldCharType="begin"/>
            </w:r>
            <w:r w:rsidR="00EB1793">
              <w:rPr>
                <w:noProof/>
                <w:webHidden/>
              </w:rPr>
              <w:instrText xml:space="preserve"> PAGEREF _Toc75263739 \h </w:instrText>
            </w:r>
            <w:r w:rsidR="00EB1793">
              <w:rPr>
                <w:noProof/>
                <w:webHidden/>
              </w:rPr>
            </w:r>
            <w:r w:rsidR="00EB1793">
              <w:rPr>
                <w:noProof/>
                <w:webHidden/>
              </w:rPr>
              <w:fldChar w:fldCharType="separate"/>
            </w:r>
            <w:r w:rsidR="00EB1793">
              <w:rPr>
                <w:noProof/>
                <w:webHidden/>
              </w:rPr>
              <w:t>7</w:t>
            </w:r>
            <w:r w:rsidR="00EB1793">
              <w:rPr>
                <w:noProof/>
                <w:webHidden/>
              </w:rPr>
              <w:fldChar w:fldCharType="end"/>
            </w:r>
          </w:hyperlink>
        </w:p>
        <w:p w:rsidR="00EB1793" w:rsidRDefault="00D71BC8">
          <w:pPr>
            <w:pStyle w:val="Innehll1"/>
            <w:tabs>
              <w:tab w:val="right" w:leader="dot" w:pos="7927"/>
            </w:tabs>
            <w:rPr>
              <w:rFonts w:asciiTheme="minorHAnsi" w:eastAsiaTheme="minorEastAsia" w:hAnsiTheme="minorHAnsi" w:cstheme="minorBidi"/>
              <w:noProof/>
              <w:sz w:val="22"/>
              <w:szCs w:val="22"/>
            </w:rPr>
          </w:pPr>
          <w:hyperlink w:anchor="_Toc75263740" w:history="1">
            <w:r w:rsidR="00EB1793" w:rsidRPr="00E63F4F">
              <w:rPr>
                <w:rStyle w:val="Hyperlnk"/>
                <w:rFonts w:cs="Arial"/>
                <w:noProof/>
              </w:rPr>
              <w:t>Plan mot diskriminering och kränkande behandling bilaga 1</w:t>
            </w:r>
            <w:r w:rsidR="00EB1793">
              <w:rPr>
                <w:noProof/>
                <w:webHidden/>
              </w:rPr>
              <w:tab/>
            </w:r>
            <w:r w:rsidR="00EB1793">
              <w:rPr>
                <w:noProof/>
                <w:webHidden/>
              </w:rPr>
              <w:fldChar w:fldCharType="begin"/>
            </w:r>
            <w:r w:rsidR="00EB1793">
              <w:rPr>
                <w:noProof/>
                <w:webHidden/>
              </w:rPr>
              <w:instrText xml:space="preserve"> PAGEREF _Toc75263740 \h </w:instrText>
            </w:r>
            <w:r w:rsidR="00EB1793">
              <w:rPr>
                <w:noProof/>
                <w:webHidden/>
              </w:rPr>
            </w:r>
            <w:r w:rsidR="00EB1793">
              <w:rPr>
                <w:noProof/>
                <w:webHidden/>
              </w:rPr>
              <w:fldChar w:fldCharType="separate"/>
            </w:r>
            <w:r w:rsidR="00EB1793">
              <w:rPr>
                <w:noProof/>
                <w:webHidden/>
              </w:rPr>
              <w:t>8</w:t>
            </w:r>
            <w:r w:rsidR="00EB1793">
              <w:rPr>
                <w:noProof/>
                <w:webHidden/>
              </w:rPr>
              <w:fldChar w:fldCharType="end"/>
            </w:r>
          </w:hyperlink>
        </w:p>
        <w:p w:rsidR="00EB1793" w:rsidRDefault="00D71BC8">
          <w:pPr>
            <w:pStyle w:val="Innehll1"/>
            <w:tabs>
              <w:tab w:val="right" w:leader="dot" w:pos="7927"/>
            </w:tabs>
            <w:rPr>
              <w:rFonts w:asciiTheme="minorHAnsi" w:eastAsiaTheme="minorEastAsia" w:hAnsiTheme="minorHAnsi" w:cstheme="minorBidi"/>
              <w:noProof/>
              <w:sz w:val="22"/>
              <w:szCs w:val="22"/>
            </w:rPr>
          </w:pPr>
          <w:hyperlink w:anchor="_Toc75263741" w:history="1">
            <w:r w:rsidR="00EB1793">
              <w:rPr>
                <w:noProof/>
                <w:webHidden/>
              </w:rPr>
              <w:tab/>
            </w:r>
            <w:r w:rsidR="00EB1793">
              <w:rPr>
                <w:noProof/>
                <w:webHidden/>
              </w:rPr>
              <w:fldChar w:fldCharType="begin"/>
            </w:r>
            <w:r w:rsidR="00EB1793">
              <w:rPr>
                <w:noProof/>
                <w:webHidden/>
              </w:rPr>
              <w:instrText xml:space="preserve"> PAGEREF _Toc75263741 \h </w:instrText>
            </w:r>
            <w:r w:rsidR="00EB1793">
              <w:rPr>
                <w:noProof/>
                <w:webHidden/>
              </w:rPr>
            </w:r>
            <w:r w:rsidR="00EB1793">
              <w:rPr>
                <w:noProof/>
                <w:webHidden/>
              </w:rPr>
              <w:fldChar w:fldCharType="separate"/>
            </w:r>
            <w:r w:rsidR="00EB1793">
              <w:rPr>
                <w:noProof/>
                <w:webHidden/>
              </w:rPr>
              <w:t>8</w:t>
            </w:r>
            <w:r w:rsidR="00EB1793">
              <w:rPr>
                <w:noProof/>
                <w:webHidden/>
              </w:rPr>
              <w:fldChar w:fldCharType="end"/>
            </w:r>
          </w:hyperlink>
        </w:p>
        <w:p w:rsidR="00EB1793" w:rsidRDefault="00D71BC8">
          <w:pPr>
            <w:pStyle w:val="Innehll1"/>
            <w:tabs>
              <w:tab w:val="right" w:leader="dot" w:pos="7927"/>
            </w:tabs>
            <w:rPr>
              <w:rFonts w:asciiTheme="minorHAnsi" w:eastAsiaTheme="minorEastAsia" w:hAnsiTheme="minorHAnsi" w:cstheme="minorBidi"/>
              <w:noProof/>
              <w:sz w:val="22"/>
              <w:szCs w:val="22"/>
            </w:rPr>
          </w:pPr>
          <w:hyperlink w:anchor="_Toc75263742" w:history="1">
            <w:r w:rsidR="00EB1793" w:rsidRPr="00E63F4F">
              <w:rPr>
                <w:rStyle w:val="Hyperlnk"/>
                <w:rFonts w:cs="Arial"/>
                <w:noProof/>
              </w:rPr>
              <w:t>Konsekvenstrappan bilaga 2</w:t>
            </w:r>
            <w:r w:rsidR="00EB1793">
              <w:rPr>
                <w:noProof/>
                <w:webHidden/>
              </w:rPr>
              <w:tab/>
            </w:r>
            <w:r w:rsidR="00EB1793">
              <w:rPr>
                <w:noProof/>
                <w:webHidden/>
              </w:rPr>
              <w:fldChar w:fldCharType="begin"/>
            </w:r>
            <w:r w:rsidR="00EB1793">
              <w:rPr>
                <w:noProof/>
                <w:webHidden/>
              </w:rPr>
              <w:instrText xml:space="preserve"> PAGEREF _Toc75263742 \h </w:instrText>
            </w:r>
            <w:r w:rsidR="00EB1793">
              <w:rPr>
                <w:noProof/>
                <w:webHidden/>
              </w:rPr>
            </w:r>
            <w:r w:rsidR="00EB1793">
              <w:rPr>
                <w:noProof/>
                <w:webHidden/>
              </w:rPr>
              <w:fldChar w:fldCharType="separate"/>
            </w:r>
            <w:r w:rsidR="00EB1793">
              <w:rPr>
                <w:noProof/>
                <w:webHidden/>
              </w:rPr>
              <w:t>9</w:t>
            </w:r>
            <w:r w:rsidR="00EB1793">
              <w:rPr>
                <w:noProof/>
                <w:webHidden/>
              </w:rPr>
              <w:fldChar w:fldCharType="end"/>
            </w:r>
          </w:hyperlink>
        </w:p>
        <w:p w:rsidR="00EB1793" w:rsidRDefault="00D71BC8">
          <w:pPr>
            <w:pStyle w:val="Innehll1"/>
            <w:tabs>
              <w:tab w:val="right" w:leader="dot" w:pos="7927"/>
            </w:tabs>
            <w:rPr>
              <w:rFonts w:asciiTheme="minorHAnsi" w:eastAsiaTheme="minorEastAsia" w:hAnsiTheme="minorHAnsi" w:cstheme="minorBidi"/>
              <w:noProof/>
              <w:sz w:val="22"/>
              <w:szCs w:val="22"/>
            </w:rPr>
          </w:pPr>
          <w:hyperlink w:anchor="_Toc75263743" w:history="1">
            <w:r w:rsidR="00EB1793" w:rsidRPr="00E63F4F">
              <w:rPr>
                <w:rStyle w:val="Hyperlnk"/>
                <w:rFonts w:cs="Arial"/>
                <w:noProof/>
              </w:rPr>
              <w:t>Söråkers skolas ordningsregler bilaga 3</w:t>
            </w:r>
            <w:r w:rsidR="00EB1793">
              <w:rPr>
                <w:noProof/>
                <w:webHidden/>
              </w:rPr>
              <w:tab/>
            </w:r>
            <w:r w:rsidR="00EB1793">
              <w:rPr>
                <w:noProof/>
                <w:webHidden/>
              </w:rPr>
              <w:fldChar w:fldCharType="begin"/>
            </w:r>
            <w:r w:rsidR="00EB1793">
              <w:rPr>
                <w:noProof/>
                <w:webHidden/>
              </w:rPr>
              <w:instrText xml:space="preserve"> PAGEREF _Toc75263743 \h </w:instrText>
            </w:r>
            <w:r w:rsidR="00EB1793">
              <w:rPr>
                <w:noProof/>
                <w:webHidden/>
              </w:rPr>
            </w:r>
            <w:r w:rsidR="00EB1793">
              <w:rPr>
                <w:noProof/>
                <w:webHidden/>
              </w:rPr>
              <w:fldChar w:fldCharType="separate"/>
            </w:r>
            <w:r w:rsidR="00EB1793">
              <w:rPr>
                <w:noProof/>
                <w:webHidden/>
              </w:rPr>
              <w:t>10</w:t>
            </w:r>
            <w:r w:rsidR="00EB1793">
              <w:rPr>
                <w:noProof/>
                <w:webHidden/>
              </w:rPr>
              <w:fldChar w:fldCharType="end"/>
            </w:r>
          </w:hyperlink>
        </w:p>
        <w:p w:rsidR="00EB1793" w:rsidRDefault="00D71BC8">
          <w:pPr>
            <w:pStyle w:val="Innehll2"/>
            <w:tabs>
              <w:tab w:val="right" w:leader="dot" w:pos="7927"/>
            </w:tabs>
            <w:rPr>
              <w:rFonts w:asciiTheme="minorHAnsi" w:eastAsiaTheme="minorEastAsia" w:hAnsiTheme="minorHAnsi" w:cstheme="minorBidi"/>
              <w:noProof/>
              <w:lang w:eastAsia="sv-SE"/>
            </w:rPr>
          </w:pPr>
          <w:hyperlink w:anchor="_Toc75263744" w:history="1">
            <w:r w:rsidR="00EB1793" w:rsidRPr="00E63F4F">
              <w:rPr>
                <w:rStyle w:val="Hyperlnk"/>
                <w:rFonts w:cs="Arial"/>
                <w:noProof/>
              </w:rPr>
              <w:t>Kränkande beteende</w:t>
            </w:r>
            <w:r w:rsidR="00EB1793">
              <w:rPr>
                <w:noProof/>
                <w:webHidden/>
              </w:rPr>
              <w:tab/>
            </w:r>
            <w:r w:rsidR="00EB1793">
              <w:rPr>
                <w:noProof/>
                <w:webHidden/>
              </w:rPr>
              <w:fldChar w:fldCharType="begin"/>
            </w:r>
            <w:r w:rsidR="00EB1793">
              <w:rPr>
                <w:noProof/>
                <w:webHidden/>
              </w:rPr>
              <w:instrText xml:space="preserve"> PAGEREF _Toc75263744 \h </w:instrText>
            </w:r>
            <w:r w:rsidR="00EB1793">
              <w:rPr>
                <w:noProof/>
                <w:webHidden/>
              </w:rPr>
            </w:r>
            <w:r w:rsidR="00EB1793">
              <w:rPr>
                <w:noProof/>
                <w:webHidden/>
              </w:rPr>
              <w:fldChar w:fldCharType="separate"/>
            </w:r>
            <w:r w:rsidR="00EB1793">
              <w:rPr>
                <w:noProof/>
                <w:webHidden/>
              </w:rPr>
              <w:t>10</w:t>
            </w:r>
            <w:r w:rsidR="00EB1793">
              <w:rPr>
                <w:noProof/>
                <w:webHidden/>
              </w:rPr>
              <w:fldChar w:fldCharType="end"/>
            </w:r>
          </w:hyperlink>
        </w:p>
        <w:p w:rsidR="00EB1793" w:rsidRDefault="00D71BC8">
          <w:pPr>
            <w:pStyle w:val="Innehll2"/>
            <w:tabs>
              <w:tab w:val="right" w:leader="dot" w:pos="7927"/>
            </w:tabs>
            <w:rPr>
              <w:rFonts w:asciiTheme="minorHAnsi" w:eastAsiaTheme="minorEastAsia" w:hAnsiTheme="minorHAnsi" w:cstheme="minorBidi"/>
              <w:noProof/>
              <w:lang w:eastAsia="sv-SE"/>
            </w:rPr>
          </w:pPr>
          <w:hyperlink w:anchor="_Toc75263745" w:history="1">
            <w:r w:rsidR="00EB1793" w:rsidRPr="00E63F4F">
              <w:rPr>
                <w:rStyle w:val="Hyperlnk"/>
                <w:rFonts w:cs="Arial"/>
                <w:noProof/>
              </w:rPr>
              <w:t>Förstörelse</w:t>
            </w:r>
            <w:r w:rsidR="00EB1793">
              <w:rPr>
                <w:noProof/>
                <w:webHidden/>
              </w:rPr>
              <w:tab/>
            </w:r>
            <w:r w:rsidR="00EB1793">
              <w:rPr>
                <w:noProof/>
                <w:webHidden/>
              </w:rPr>
              <w:fldChar w:fldCharType="begin"/>
            </w:r>
            <w:r w:rsidR="00EB1793">
              <w:rPr>
                <w:noProof/>
                <w:webHidden/>
              </w:rPr>
              <w:instrText xml:space="preserve"> PAGEREF _Toc75263745 \h </w:instrText>
            </w:r>
            <w:r w:rsidR="00EB1793">
              <w:rPr>
                <w:noProof/>
                <w:webHidden/>
              </w:rPr>
            </w:r>
            <w:r w:rsidR="00EB1793">
              <w:rPr>
                <w:noProof/>
                <w:webHidden/>
              </w:rPr>
              <w:fldChar w:fldCharType="separate"/>
            </w:r>
            <w:r w:rsidR="00EB1793">
              <w:rPr>
                <w:noProof/>
                <w:webHidden/>
              </w:rPr>
              <w:t>10</w:t>
            </w:r>
            <w:r w:rsidR="00EB1793">
              <w:rPr>
                <w:noProof/>
                <w:webHidden/>
              </w:rPr>
              <w:fldChar w:fldCharType="end"/>
            </w:r>
          </w:hyperlink>
        </w:p>
        <w:p w:rsidR="00EB1793" w:rsidRDefault="00D71BC8">
          <w:pPr>
            <w:pStyle w:val="Innehll2"/>
            <w:tabs>
              <w:tab w:val="right" w:leader="dot" w:pos="7927"/>
            </w:tabs>
            <w:rPr>
              <w:rFonts w:asciiTheme="minorHAnsi" w:eastAsiaTheme="minorEastAsia" w:hAnsiTheme="minorHAnsi" w:cstheme="minorBidi"/>
              <w:noProof/>
              <w:lang w:eastAsia="sv-SE"/>
            </w:rPr>
          </w:pPr>
          <w:hyperlink w:anchor="_Toc75263746" w:history="1">
            <w:r w:rsidR="00EB1793" w:rsidRPr="00E63F4F">
              <w:rPr>
                <w:rStyle w:val="Hyperlnk"/>
                <w:rFonts w:cs="Arial"/>
                <w:noProof/>
              </w:rPr>
              <w:t>Hänsyn och ordning</w:t>
            </w:r>
            <w:r w:rsidR="00EB1793">
              <w:rPr>
                <w:noProof/>
                <w:webHidden/>
              </w:rPr>
              <w:tab/>
            </w:r>
            <w:r w:rsidR="00EB1793">
              <w:rPr>
                <w:noProof/>
                <w:webHidden/>
              </w:rPr>
              <w:fldChar w:fldCharType="begin"/>
            </w:r>
            <w:r w:rsidR="00EB1793">
              <w:rPr>
                <w:noProof/>
                <w:webHidden/>
              </w:rPr>
              <w:instrText xml:space="preserve"> PAGEREF _Toc75263746 \h </w:instrText>
            </w:r>
            <w:r w:rsidR="00EB1793">
              <w:rPr>
                <w:noProof/>
                <w:webHidden/>
              </w:rPr>
            </w:r>
            <w:r w:rsidR="00EB1793">
              <w:rPr>
                <w:noProof/>
                <w:webHidden/>
              </w:rPr>
              <w:fldChar w:fldCharType="separate"/>
            </w:r>
            <w:r w:rsidR="00EB1793">
              <w:rPr>
                <w:noProof/>
                <w:webHidden/>
              </w:rPr>
              <w:t>10</w:t>
            </w:r>
            <w:r w:rsidR="00EB1793">
              <w:rPr>
                <w:noProof/>
                <w:webHidden/>
              </w:rPr>
              <w:fldChar w:fldCharType="end"/>
            </w:r>
          </w:hyperlink>
        </w:p>
        <w:p w:rsidR="00EB1793" w:rsidRDefault="00D71BC8">
          <w:pPr>
            <w:pStyle w:val="Innehll1"/>
            <w:tabs>
              <w:tab w:val="right" w:leader="dot" w:pos="7927"/>
            </w:tabs>
            <w:rPr>
              <w:rFonts w:asciiTheme="minorHAnsi" w:eastAsiaTheme="minorEastAsia" w:hAnsiTheme="minorHAnsi" w:cstheme="minorBidi"/>
              <w:noProof/>
              <w:sz w:val="22"/>
              <w:szCs w:val="22"/>
            </w:rPr>
          </w:pPr>
          <w:hyperlink w:anchor="_Toc75263747" w:history="1">
            <w:r w:rsidR="00EB1793" w:rsidRPr="00E63F4F">
              <w:rPr>
                <w:rStyle w:val="Hyperlnk"/>
                <w:rFonts w:cs="Arial"/>
                <w:noProof/>
              </w:rPr>
              <w:t>Karta bilaga 4</w:t>
            </w:r>
            <w:r w:rsidR="00EB1793">
              <w:rPr>
                <w:noProof/>
                <w:webHidden/>
              </w:rPr>
              <w:tab/>
            </w:r>
            <w:r w:rsidR="00EB1793">
              <w:rPr>
                <w:noProof/>
                <w:webHidden/>
              </w:rPr>
              <w:fldChar w:fldCharType="begin"/>
            </w:r>
            <w:r w:rsidR="00EB1793">
              <w:rPr>
                <w:noProof/>
                <w:webHidden/>
              </w:rPr>
              <w:instrText xml:space="preserve"> PAGEREF _Toc75263747 \h </w:instrText>
            </w:r>
            <w:r w:rsidR="00EB1793">
              <w:rPr>
                <w:noProof/>
                <w:webHidden/>
              </w:rPr>
            </w:r>
            <w:r w:rsidR="00EB1793">
              <w:rPr>
                <w:noProof/>
                <w:webHidden/>
              </w:rPr>
              <w:fldChar w:fldCharType="separate"/>
            </w:r>
            <w:r w:rsidR="00EB1793">
              <w:rPr>
                <w:noProof/>
                <w:webHidden/>
              </w:rPr>
              <w:t>11</w:t>
            </w:r>
            <w:r w:rsidR="00EB1793">
              <w:rPr>
                <w:noProof/>
                <w:webHidden/>
              </w:rPr>
              <w:fldChar w:fldCharType="end"/>
            </w:r>
          </w:hyperlink>
        </w:p>
        <w:p w:rsidR="00ED3FB6" w:rsidRPr="002F3FFC" w:rsidRDefault="00ED3FB6">
          <w:pPr>
            <w:rPr>
              <w:rFonts w:ascii="Arial" w:hAnsi="Arial" w:cs="Arial"/>
            </w:rPr>
          </w:pPr>
          <w:r w:rsidRPr="002F3FFC">
            <w:rPr>
              <w:rFonts w:ascii="Arial" w:hAnsi="Arial" w:cs="Arial"/>
              <w:b/>
              <w:bCs/>
            </w:rPr>
            <w:fldChar w:fldCharType="end"/>
          </w:r>
        </w:p>
      </w:sdtContent>
    </w:sdt>
    <w:p w:rsidR="00EE63A8" w:rsidRDefault="00EE63A8" w:rsidP="00F33DE4">
      <w:pPr>
        <w:pStyle w:val="Rubrik1"/>
        <w:rPr>
          <w:rFonts w:cs="Arial"/>
        </w:rPr>
      </w:pPr>
    </w:p>
    <w:p w:rsidR="002A1602" w:rsidRDefault="002A1602" w:rsidP="002A1602"/>
    <w:p w:rsidR="00AD5989" w:rsidRDefault="00AD5989" w:rsidP="002A1602"/>
    <w:p w:rsidR="00AD5989" w:rsidRPr="002A1602" w:rsidRDefault="00AD5989" w:rsidP="002A1602"/>
    <w:p w:rsidR="006266D6" w:rsidRPr="002F3FFC" w:rsidRDefault="00B307D2" w:rsidP="00F33DE4">
      <w:pPr>
        <w:pStyle w:val="Rubrik1"/>
        <w:rPr>
          <w:rFonts w:cs="Arial"/>
        </w:rPr>
      </w:pPr>
      <w:bookmarkStart w:id="6" w:name="_Toc75263722"/>
      <w:r w:rsidRPr="002F3FFC">
        <w:rPr>
          <w:rFonts w:cs="Arial"/>
        </w:rPr>
        <w:lastRenderedPageBreak/>
        <w:t>Inledning</w:t>
      </w:r>
      <w:bookmarkEnd w:id="6"/>
      <w:r w:rsidR="006266D6" w:rsidRPr="002F3FFC">
        <w:rPr>
          <w:rFonts w:cs="Arial"/>
        </w:rPr>
        <w:tab/>
      </w:r>
      <w:r w:rsidR="006266D6" w:rsidRPr="002F3FFC">
        <w:rPr>
          <w:rFonts w:cs="Arial"/>
        </w:rPr>
        <w:tab/>
      </w:r>
      <w:r w:rsidR="006266D6" w:rsidRPr="002F3FFC">
        <w:rPr>
          <w:rFonts w:cs="Arial"/>
        </w:rPr>
        <w:tab/>
      </w:r>
      <w:r w:rsidR="006266D6" w:rsidRPr="002F3FFC">
        <w:rPr>
          <w:rFonts w:cs="Arial"/>
        </w:rPr>
        <w:tab/>
        <w:t> </w:t>
      </w:r>
    </w:p>
    <w:p w:rsidR="006266D6" w:rsidRPr="002F3FFC" w:rsidRDefault="006266D6" w:rsidP="00F33DE4">
      <w:pPr>
        <w:rPr>
          <w:rFonts w:ascii="Arial" w:hAnsi="Arial" w:cs="Arial"/>
        </w:rPr>
      </w:pPr>
      <w:r w:rsidRPr="002F3FFC">
        <w:rPr>
          <w:rFonts w:ascii="Arial" w:hAnsi="Arial" w:cs="Arial"/>
        </w:rPr>
        <w:t>Barn och elever kan inte välja om de</w:t>
      </w:r>
      <w:r w:rsidR="00642BBB" w:rsidRPr="002F3FFC">
        <w:rPr>
          <w:rFonts w:ascii="Arial" w:hAnsi="Arial" w:cs="Arial"/>
        </w:rPr>
        <w:t xml:space="preserve"> ska gå i skola eller förskoleklass</w:t>
      </w:r>
      <w:r w:rsidRPr="002F3FFC">
        <w:rPr>
          <w:rFonts w:ascii="Arial" w:hAnsi="Arial" w:cs="Arial"/>
        </w:rPr>
        <w:t>. Just därför är det särskilt viktigt att de känner sig trygga i sin miljö och inte riskerar att utsättas för</w:t>
      </w:r>
      <w:r w:rsidR="00777F5F" w:rsidRPr="002F3FFC">
        <w:rPr>
          <w:rFonts w:ascii="Arial" w:hAnsi="Arial" w:cs="Arial"/>
        </w:rPr>
        <w:t xml:space="preserve"> diskriminering eller</w:t>
      </w:r>
      <w:r w:rsidRPr="002F3FFC">
        <w:rPr>
          <w:rFonts w:ascii="Arial" w:hAnsi="Arial" w:cs="Arial"/>
        </w:rPr>
        <w:t xml:space="preserve"> kränkande behandling. </w:t>
      </w:r>
      <w:r w:rsidR="00F4433C" w:rsidRPr="002F3FFC">
        <w:rPr>
          <w:rFonts w:ascii="Arial" w:hAnsi="Arial" w:cs="Arial"/>
        </w:rPr>
        <w:t>Vår värdegrund baseras på de grundläggande demokratiska värderingar som det svenska samhället vilar på (Lgr 11) och v</w:t>
      </w:r>
      <w:r w:rsidRPr="002F3FFC">
        <w:rPr>
          <w:rFonts w:ascii="Arial" w:hAnsi="Arial" w:cs="Arial"/>
        </w:rPr>
        <w:t xml:space="preserve">år skola tar tydligt avstånd från alla former av </w:t>
      </w:r>
      <w:r w:rsidR="00777F5F" w:rsidRPr="002F3FFC">
        <w:rPr>
          <w:rFonts w:ascii="Arial" w:hAnsi="Arial" w:cs="Arial"/>
        </w:rPr>
        <w:t xml:space="preserve">diskriminering och </w:t>
      </w:r>
      <w:r w:rsidRPr="002F3FFC">
        <w:rPr>
          <w:rFonts w:ascii="Arial" w:hAnsi="Arial" w:cs="Arial"/>
        </w:rPr>
        <w:t xml:space="preserve">kränkande behandling. Under den </w:t>
      </w:r>
      <w:r w:rsidR="003528F8" w:rsidRPr="002F3FFC">
        <w:rPr>
          <w:rFonts w:ascii="Arial" w:hAnsi="Arial" w:cs="Arial"/>
        </w:rPr>
        <w:t>värdegrunden</w:t>
      </w:r>
      <w:r w:rsidRPr="002F3FFC">
        <w:rPr>
          <w:rFonts w:ascii="Arial" w:hAnsi="Arial" w:cs="Arial"/>
        </w:rPr>
        <w:t xml:space="preserve"> jobbar all personal aktivt med förebyggande arbete och sätter tydliga gränser.</w:t>
      </w:r>
    </w:p>
    <w:p w:rsidR="003528F8" w:rsidRPr="001938E4" w:rsidRDefault="00DF5BD6" w:rsidP="001938E4">
      <w:pPr>
        <w:rPr>
          <w:rFonts w:ascii="Arial" w:hAnsi="Arial" w:cs="Arial"/>
        </w:rPr>
      </w:pPr>
      <w:r w:rsidRPr="002F3FFC">
        <w:rPr>
          <w:rFonts w:ascii="Arial" w:hAnsi="Arial" w:cs="Arial"/>
        </w:rPr>
        <w:t>Trygghetsgruppen be</w:t>
      </w:r>
      <w:r w:rsidR="0011710E">
        <w:rPr>
          <w:rFonts w:ascii="Arial" w:hAnsi="Arial" w:cs="Arial"/>
        </w:rPr>
        <w:t>står av rektor, specialpedagog</w:t>
      </w:r>
      <w:r w:rsidRPr="002F3FFC">
        <w:rPr>
          <w:rFonts w:ascii="Arial" w:hAnsi="Arial" w:cs="Arial"/>
        </w:rPr>
        <w:t>, speciallärare, skolsköterska och</w:t>
      </w:r>
      <w:r w:rsidR="00C91359" w:rsidRPr="002F3FFC">
        <w:rPr>
          <w:rFonts w:ascii="Arial" w:hAnsi="Arial" w:cs="Arial"/>
        </w:rPr>
        <w:t xml:space="preserve"> </w:t>
      </w:r>
      <w:r w:rsidRPr="002F3FFC">
        <w:rPr>
          <w:rFonts w:ascii="Arial" w:hAnsi="Arial" w:cs="Arial"/>
        </w:rPr>
        <w:t>skolkurator. Vid behov även skolpsykolog och skolläkare.</w:t>
      </w:r>
    </w:p>
    <w:p w:rsidR="006266D6" w:rsidRPr="002F3FFC" w:rsidRDefault="006266D6" w:rsidP="0063505F">
      <w:pPr>
        <w:pStyle w:val="Rubrik2"/>
        <w:rPr>
          <w:rFonts w:cs="Arial"/>
        </w:rPr>
      </w:pPr>
      <w:bookmarkStart w:id="7" w:name="_Toc75263723"/>
      <w:r w:rsidRPr="002F3FFC">
        <w:rPr>
          <w:rFonts w:cs="Arial"/>
        </w:rPr>
        <w:t xml:space="preserve">Definitioner av </w:t>
      </w:r>
      <w:r w:rsidR="00301571" w:rsidRPr="002F3FFC">
        <w:rPr>
          <w:rFonts w:cs="Arial"/>
        </w:rPr>
        <w:t xml:space="preserve">diskriminering och </w:t>
      </w:r>
      <w:r w:rsidRPr="002F3FFC">
        <w:rPr>
          <w:rFonts w:cs="Arial"/>
        </w:rPr>
        <w:t>kränkande behandling:</w:t>
      </w:r>
      <w:bookmarkEnd w:id="7"/>
      <w:r w:rsidR="00DB3265" w:rsidRPr="002F3FFC">
        <w:rPr>
          <w:rFonts w:cs="Arial"/>
        </w:rPr>
        <w:t xml:space="preserve"> </w:t>
      </w:r>
    </w:p>
    <w:p w:rsidR="006266D6" w:rsidRPr="002F3FFC" w:rsidRDefault="006266D6" w:rsidP="00F33DE4">
      <w:pPr>
        <w:pStyle w:val="Rubrik3"/>
        <w:rPr>
          <w:rFonts w:cs="Arial"/>
        </w:rPr>
      </w:pPr>
      <w:bookmarkStart w:id="8" w:name="_Toc75263724"/>
      <w:r w:rsidRPr="002F3FFC">
        <w:rPr>
          <w:rFonts w:cs="Arial"/>
        </w:rPr>
        <w:t>Diskriminering</w:t>
      </w:r>
      <w:bookmarkEnd w:id="8"/>
    </w:p>
    <w:p w:rsidR="006266D6" w:rsidRPr="002F3FFC" w:rsidRDefault="006266D6" w:rsidP="00F33DE4">
      <w:pPr>
        <w:rPr>
          <w:rFonts w:ascii="Arial" w:hAnsi="Arial" w:cs="Arial"/>
        </w:rPr>
      </w:pPr>
      <w:r w:rsidRPr="002F3FFC">
        <w:rPr>
          <w:rFonts w:ascii="Arial" w:hAnsi="Arial" w:cs="Arial"/>
        </w:rPr>
        <w:t xml:space="preserve">Ett barn eller en elev får inte missgynnas genom särbehandling på </w:t>
      </w:r>
      <w:r w:rsidR="000F0093" w:rsidRPr="002F3FFC">
        <w:rPr>
          <w:rFonts w:ascii="Arial" w:hAnsi="Arial" w:cs="Arial"/>
        </w:rPr>
        <w:t>grund av någon av de sju</w:t>
      </w:r>
      <w:r w:rsidRPr="002F3FFC">
        <w:rPr>
          <w:rFonts w:ascii="Arial" w:hAnsi="Arial" w:cs="Arial"/>
        </w:rPr>
        <w:t xml:space="preserve"> diskrimineringsgrunderna kön, </w:t>
      </w:r>
      <w:r w:rsidR="000F0093" w:rsidRPr="002F3FFC">
        <w:rPr>
          <w:rFonts w:ascii="Arial" w:hAnsi="Arial" w:cs="Arial"/>
        </w:rPr>
        <w:t xml:space="preserve">könsöverskridande identitet eller uttryck, </w:t>
      </w:r>
      <w:r w:rsidRPr="002F3FFC">
        <w:rPr>
          <w:rFonts w:ascii="Arial" w:hAnsi="Arial" w:cs="Arial"/>
        </w:rPr>
        <w:t xml:space="preserve">etnisk tillhörighet, religion eller annan trosuppfattning, </w:t>
      </w:r>
      <w:r w:rsidR="000F0093" w:rsidRPr="002F3FFC">
        <w:rPr>
          <w:rFonts w:ascii="Arial" w:hAnsi="Arial" w:cs="Arial"/>
        </w:rPr>
        <w:t xml:space="preserve">funktionsnedsättning, </w:t>
      </w:r>
      <w:r w:rsidRPr="002F3FFC">
        <w:rPr>
          <w:rFonts w:ascii="Arial" w:hAnsi="Arial" w:cs="Arial"/>
        </w:rPr>
        <w:t>sexuel</w:t>
      </w:r>
      <w:r w:rsidR="000F0093" w:rsidRPr="002F3FFC">
        <w:rPr>
          <w:rFonts w:ascii="Arial" w:hAnsi="Arial" w:cs="Arial"/>
        </w:rPr>
        <w:t>l läggning eller ålder.</w:t>
      </w:r>
    </w:p>
    <w:p w:rsidR="006266D6" w:rsidRPr="002F3FFC" w:rsidRDefault="006266D6" w:rsidP="00F33DE4">
      <w:pPr>
        <w:pStyle w:val="Rubrik3"/>
        <w:rPr>
          <w:rFonts w:cs="Arial"/>
        </w:rPr>
      </w:pPr>
      <w:bookmarkStart w:id="9" w:name="_Toc75263725"/>
      <w:r w:rsidRPr="002F3FFC">
        <w:rPr>
          <w:rFonts w:cs="Arial"/>
        </w:rPr>
        <w:t>Trakasserier</w:t>
      </w:r>
      <w:bookmarkEnd w:id="9"/>
    </w:p>
    <w:p w:rsidR="00DB3265" w:rsidRPr="002F3FFC" w:rsidRDefault="006266D6" w:rsidP="003528F8">
      <w:pPr>
        <w:rPr>
          <w:rFonts w:ascii="Arial" w:hAnsi="Arial" w:cs="Arial"/>
        </w:rPr>
      </w:pPr>
      <w:r w:rsidRPr="002F3FFC">
        <w:rPr>
          <w:rFonts w:ascii="Arial" w:hAnsi="Arial" w:cs="Arial"/>
        </w:rPr>
        <w:t>Ett uppträdande som kränker ett barns eller en elevs värdighet, som har samband med någon av de</w:t>
      </w:r>
      <w:r w:rsidR="003528F8" w:rsidRPr="002F3FFC">
        <w:rPr>
          <w:rFonts w:ascii="Arial" w:hAnsi="Arial" w:cs="Arial"/>
        </w:rPr>
        <w:t xml:space="preserve"> sju</w:t>
      </w:r>
      <w:r w:rsidRPr="002F3FFC">
        <w:rPr>
          <w:rFonts w:ascii="Arial" w:hAnsi="Arial" w:cs="Arial"/>
        </w:rPr>
        <w:t xml:space="preserve"> diskrimineringsgrunder ovan är att</w:t>
      </w:r>
      <w:r w:rsidR="00DE2A20" w:rsidRPr="002F3FFC">
        <w:rPr>
          <w:rFonts w:ascii="Arial" w:hAnsi="Arial" w:cs="Arial"/>
        </w:rPr>
        <w:t xml:space="preserve"> betrakta som trakasserier. </w:t>
      </w:r>
    </w:p>
    <w:p w:rsidR="00DB3265" w:rsidRPr="002F3FFC" w:rsidRDefault="00DB3265" w:rsidP="00F33DE4">
      <w:pPr>
        <w:pStyle w:val="Rubrik3"/>
        <w:rPr>
          <w:rFonts w:cs="Arial"/>
        </w:rPr>
      </w:pPr>
      <w:bookmarkStart w:id="10" w:name="_Toc75263726"/>
      <w:r w:rsidRPr="002F3FFC">
        <w:rPr>
          <w:rFonts w:cs="Arial"/>
        </w:rPr>
        <w:t>Mobbning</w:t>
      </w:r>
      <w:bookmarkEnd w:id="10"/>
    </w:p>
    <w:p w:rsidR="006266D6" w:rsidRPr="002F3FFC" w:rsidRDefault="006266D6" w:rsidP="00F33DE4">
      <w:pPr>
        <w:pStyle w:val="Ingetavstnd"/>
        <w:rPr>
          <w:rStyle w:val="Stark"/>
          <w:rFonts w:ascii="Arial" w:hAnsi="Arial" w:cs="Arial"/>
          <w:b w:val="0"/>
          <w:bCs w:val="0"/>
          <w:sz w:val="22"/>
          <w:szCs w:val="22"/>
        </w:rPr>
      </w:pPr>
      <w:r w:rsidRPr="002F3FFC">
        <w:rPr>
          <w:rStyle w:val="Stark"/>
          <w:rFonts w:ascii="Arial" w:hAnsi="Arial" w:cs="Arial"/>
          <w:b w:val="0"/>
          <w:bCs w:val="0"/>
          <w:sz w:val="22"/>
          <w:szCs w:val="22"/>
        </w:rPr>
        <w:t>Med mobbning menas b</w:t>
      </w:r>
      <w:r w:rsidR="0011710E">
        <w:rPr>
          <w:rStyle w:val="Stark"/>
          <w:rFonts w:ascii="Arial" w:hAnsi="Arial" w:cs="Arial"/>
          <w:b w:val="0"/>
          <w:bCs w:val="0"/>
          <w:sz w:val="22"/>
          <w:szCs w:val="22"/>
        </w:rPr>
        <w:t>åde fysiskt och psykiskt våld (p</w:t>
      </w:r>
      <w:r w:rsidRPr="002F3FFC">
        <w:rPr>
          <w:rStyle w:val="Stark"/>
          <w:rFonts w:ascii="Arial" w:hAnsi="Arial" w:cs="Arial"/>
          <w:b w:val="0"/>
          <w:bCs w:val="0"/>
          <w:sz w:val="22"/>
          <w:szCs w:val="22"/>
        </w:rPr>
        <w:t>sykiskt våld innefattar även ut</w:t>
      </w:r>
      <w:r w:rsidR="00DB3265" w:rsidRPr="002F3FFC">
        <w:rPr>
          <w:rStyle w:val="Stark"/>
          <w:rFonts w:ascii="Arial" w:hAnsi="Arial" w:cs="Arial"/>
          <w:b w:val="0"/>
          <w:bCs w:val="0"/>
          <w:sz w:val="22"/>
          <w:szCs w:val="22"/>
        </w:rPr>
        <w:t>f</w:t>
      </w:r>
      <w:r w:rsidRPr="002F3FFC">
        <w:rPr>
          <w:rStyle w:val="Stark"/>
          <w:rFonts w:ascii="Arial" w:hAnsi="Arial" w:cs="Arial"/>
          <w:b w:val="0"/>
          <w:bCs w:val="0"/>
          <w:sz w:val="22"/>
          <w:szCs w:val="22"/>
        </w:rPr>
        <w:t xml:space="preserve">rysning). Mobbning innebär att den som är utsatt är i underläge och känner sig kränkt. </w:t>
      </w:r>
    </w:p>
    <w:p w:rsidR="001938E4" w:rsidRDefault="00DB3265" w:rsidP="001938E4">
      <w:pPr>
        <w:pStyle w:val="Ingetavstnd"/>
        <w:rPr>
          <w:rStyle w:val="Stark"/>
          <w:rFonts w:ascii="Arial" w:hAnsi="Arial" w:cs="Arial"/>
          <w:b w:val="0"/>
          <w:bCs w:val="0"/>
          <w:sz w:val="22"/>
          <w:szCs w:val="22"/>
        </w:rPr>
      </w:pPr>
      <w:r w:rsidRPr="002F3FFC">
        <w:rPr>
          <w:rStyle w:val="Stark"/>
          <w:rFonts w:ascii="Arial" w:hAnsi="Arial" w:cs="Arial"/>
          <w:b w:val="0"/>
          <w:bCs w:val="0"/>
          <w:sz w:val="22"/>
          <w:szCs w:val="22"/>
        </w:rPr>
        <w:t>Kränkningen sker vid upprepade tillfällen, oftast dagligen och över viss tid. Tiden kan varier</w:t>
      </w:r>
      <w:r w:rsidR="0011710E">
        <w:rPr>
          <w:rStyle w:val="Stark"/>
          <w:rFonts w:ascii="Arial" w:hAnsi="Arial" w:cs="Arial"/>
          <w:b w:val="0"/>
          <w:bCs w:val="0"/>
          <w:sz w:val="22"/>
          <w:szCs w:val="22"/>
        </w:rPr>
        <w:t>a från några veckor till månader</w:t>
      </w:r>
      <w:r w:rsidRPr="002F3FFC">
        <w:rPr>
          <w:rStyle w:val="Stark"/>
          <w:rFonts w:ascii="Arial" w:hAnsi="Arial" w:cs="Arial"/>
          <w:b w:val="0"/>
          <w:bCs w:val="0"/>
          <w:sz w:val="22"/>
          <w:szCs w:val="22"/>
        </w:rPr>
        <w:t>, ibland år.</w:t>
      </w:r>
      <w:r w:rsidR="00C175C8" w:rsidRPr="002F3FFC">
        <w:rPr>
          <w:rStyle w:val="Stark"/>
          <w:rFonts w:ascii="Arial" w:hAnsi="Arial" w:cs="Arial"/>
          <w:b w:val="0"/>
          <w:bCs w:val="0"/>
          <w:sz w:val="22"/>
          <w:szCs w:val="22"/>
        </w:rPr>
        <w:t xml:space="preserve"> </w:t>
      </w:r>
      <w:r w:rsidRPr="002F3FFC">
        <w:rPr>
          <w:rStyle w:val="Stark"/>
          <w:rFonts w:ascii="Arial" w:hAnsi="Arial" w:cs="Arial"/>
          <w:b w:val="0"/>
          <w:bCs w:val="0"/>
          <w:sz w:val="22"/>
          <w:szCs w:val="22"/>
        </w:rPr>
        <w:t>Upprepningen, det systematiska samt offrets försvarslösa attityd är det som skiljer mobbning från konflikt. Trakasserier är inte mobbning.</w:t>
      </w:r>
    </w:p>
    <w:p w:rsidR="00DB3265" w:rsidRPr="001938E4" w:rsidRDefault="004437B0" w:rsidP="001938E4">
      <w:pPr>
        <w:pStyle w:val="Ingetavstnd"/>
        <w:rPr>
          <w:rStyle w:val="Stark"/>
          <w:rFonts w:ascii="Arial" w:hAnsi="Arial" w:cs="Arial"/>
          <w:b w:val="0"/>
          <w:bCs w:val="0"/>
          <w:sz w:val="22"/>
          <w:szCs w:val="22"/>
        </w:rPr>
      </w:pPr>
      <w:r w:rsidRPr="002F3FFC">
        <w:rPr>
          <w:rStyle w:val="Stark"/>
          <w:rFonts w:ascii="Arial" w:hAnsi="Arial" w:cs="Arial"/>
          <w:b w:val="0"/>
          <w:bCs w:val="0"/>
          <w:color w:val="000000"/>
          <w:sz w:val="18"/>
          <w:szCs w:val="18"/>
          <w:lang w:eastAsia="sv-SE"/>
        </w:rPr>
        <w:t xml:space="preserve">                                                    </w:t>
      </w:r>
    </w:p>
    <w:p w:rsidR="004437B0" w:rsidRPr="002F3FFC" w:rsidRDefault="003528F8" w:rsidP="00F33DE4">
      <w:pPr>
        <w:rPr>
          <w:rStyle w:val="Stark"/>
          <w:rFonts w:ascii="Arial" w:eastAsia="Times New Roman" w:hAnsi="Arial" w:cs="Arial"/>
          <w:b w:val="0"/>
          <w:bCs w:val="0"/>
          <w:color w:val="000000"/>
          <w:sz w:val="18"/>
          <w:szCs w:val="18"/>
          <w:lang w:eastAsia="sv-SE"/>
        </w:rPr>
      </w:pPr>
      <w:r w:rsidRPr="002F3FFC">
        <w:rPr>
          <w:rStyle w:val="Stark"/>
          <w:rFonts w:ascii="Arial" w:eastAsia="Times New Roman" w:hAnsi="Arial" w:cs="Arial"/>
          <w:bCs w:val="0"/>
          <w:color w:val="000000"/>
          <w:szCs w:val="18"/>
          <w:lang w:eastAsia="sv-SE"/>
        </w:rPr>
        <w:t>Kränkande behandling</w:t>
      </w:r>
      <w:r w:rsidR="004437B0" w:rsidRPr="002F3FFC">
        <w:rPr>
          <w:rStyle w:val="Stark"/>
          <w:rFonts w:ascii="Arial" w:eastAsia="Times New Roman" w:hAnsi="Arial" w:cs="Arial"/>
          <w:b w:val="0"/>
          <w:bCs w:val="0"/>
          <w:color w:val="000000"/>
          <w:sz w:val="18"/>
          <w:szCs w:val="18"/>
          <w:lang w:eastAsia="sv-SE"/>
        </w:rPr>
        <w:tab/>
      </w:r>
      <w:r w:rsidR="004437B0" w:rsidRPr="002F3FFC">
        <w:rPr>
          <w:rStyle w:val="Stark"/>
          <w:rFonts w:ascii="Arial" w:eastAsia="Times New Roman" w:hAnsi="Arial" w:cs="Arial"/>
          <w:b w:val="0"/>
          <w:bCs w:val="0"/>
          <w:color w:val="000000"/>
          <w:sz w:val="18"/>
          <w:szCs w:val="18"/>
          <w:lang w:eastAsia="sv-SE"/>
        </w:rPr>
        <w:tab/>
        <w:t xml:space="preserve">          </w:t>
      </w:r>
      <w:r w:rsidR="00C9539E" w:rsidRPr="002F3FFC">
        <w:rPr>
          <w:rStyle w:val="Stark"/>
          <w:rFonts w:ascii="Arial" w:eastAsia="Times New Roman" w:hAnsi="Arial" w:cs="Arial"/>
          <w:b w:val="0"/>
          <w:bCs w:val="0"/>
          <w:color w:val="000000"/>
          <w:sz w:val="18"/>
          <w:szCs w:val="18"/>
          <w:lang w:eastAsia="sv-SE"/>
        </w:rPr>
        <w:tab/>
      </w:r>
      <w:r w:rsidR="00C9539E" w:rsidRPr="002F3FFC">
        <w:rPr>
          <w:rStyle w:val="Stark"/>
          <w:rFonts w:ascii="Arial" w:eastAsia="Times New Roman" w:hAnsi="Arial" w:cs="Arial"/>
          <w:b w:val="0"/>
          <w:bCs w:val="0"/>
          <w:color w:val="000000"/>
          <w:sz w:val="18"/>
          <w:szCs w:val="18"/>
          <w:lang w:eastAsia="sv-SE"/>
        </w:rPr>
        <w:tab/>
      </w:r>
      <w:r w:rsidR="00C9539E" w:rsidRPr="002F3FFC">
        <w:rPr>
          <w:rStyle w:val="Stark"/>
          <w:rFonts w:ascii="Arial" w:eastAsia="Times New Roman" w:hAnsi="Arial" w:cs="Arial"/>
          <w:b w:val="0"/>
          <w:bCs w:val="0"/>
          <w:color w:val="000000"/>
          <w:sz w:val="18"/>
          <w:szCs w:val="18"/>
          <w:lang w:eastAsia="sv-SE"/>
        </w:rPr>
        <w:tab/>
        <w:t xml:space="preserve">                     </w:t>
      </w:r>
      <w:r w:rsidR="004437B0" w:rsidRPr="002F3FFC">
        <w:rPr>
          <w:rStyle w:val="Stark"/>
          <w:rFonts w:ascii="Arial" w:eastAsia="Times New Roman" w:hAnsi="Arial" w:cs="Arial"/>
          <w:b w:val="0"/>
          <w:bCs w:val="0"/>
          <w:color w:val="000000"/>
          <w:sz w:val="18"/>
          <w:szCs w:val="18"/>
          <w:lang w:eastAsia="sv-SE"/>
        </w:rPr>
        <w:t xml:space="preserve">     </w:t>
      </w:r>
    </w:p>
    <w:p w:rsidR="00DB3265" w:rsidRPr="002F3FFC" w:rsidRDefault="00DB3265" w:rsidP="00F33DE4">
      <w:pPr>
        <w:rPr>
          <w:rFonts w:ascii="Arial" w:hAnsi="Arial" w:cs="Arial"/>
        </w:rPr>
      </w:pPr>
      <w:r w:rsidRPr="002F3FFC">
        <w:rPr>
          <w:rFonts w:ascii="Arial" w:hAnsi="Arial" w:cs="Arial"/>
        </w:rPr>
        <w:t>Ett uppträdande som kränker ett barn eller en elevs värdighet kan vara:</w:t>
      </w:r>
    </w:p>
    <w:p w:rsidR="00DB3265" w:rsidRPr="002F3FFC" w:rsidRDefault="00DB3265" w:rsidP="00F33DE4">
      <w:pPr>
        <w:pStyle w:val="Ingetavstnd"/>
        <w:numPr>
          <w:ilvl w:val="0"/>
          <w:numId w:val="41"/>
        </w:numPr>
        <w:rPr>
          <w:rStyle w:val="Stark"/>
          <w:rFonts w:ascii="Arial" w:hAnsi="Arial" w:cs="Arial"/>
          <w:b w:val="0"/>
          <w:bCs w:val="0"/>
          <w:sz w:val="22"/>
          <w:szCs w:val="22"/>
        </w:rPr>
      </w:pPr>
      <w:r w:rsidRPr="002F3FFC">
        <w:rPr>
          <w:rStyle w:val="Stark"/>
          <w:rFonts w:ascii="Arial" w:hAnsi="Arial" w:cs="Arial"/>
          <w:bCs w:val="0"/>
          <w:sz w:val="22"/>
          <w:szCs w:val="22"/>
        </w:rPr>
        <w:t>Fysiska:</w:t>
      </w:r>
      <w:r w:rsidRPr="002F3FFC">
        <w:rPr>
          <w:rStyle w:val="Stark"/>
          <w:rFonts w:ascii="Arial" w:hAnsi="Arial" w:cs="Arial"/>
          <w:b w:val="0"/>
          <w:bCs w:val="0"/>
          <w:sz w:val="22"/>
          <w:szCs w:val="22"/>
        </w:rPr>
        <w:t xml:space="preserve"> t.ex. slag, knuffar, sparkar, stölder</w:t>
      </w:r>
    </w:p>
    <w:p w:rsidR="00DB3265" w:rsidRPr="002F3FFC" w:rsidRDefault="00DB3265" w:rsidP="00F33DE4">
      <w:pPr>
        <w:pStyle w:val="Ingetavstnd"/>
        <w:numPr>
          <w:ilvl w:val="0"/>
          <w:numId w:val="41"/>
        </w:numPr>
        <w:rPr>
          <w:rStyle w:val="Stark"/>
          <w:rFonts w:ascii="Arial" w:hAnsi="Arial" w:cs="Arial"/>
          <w:b w:val="0"/>
          <w:bCs w:val="0"/>
          <w:sz w:val="22"/>
          <w:szCs w:val="22"/>
        </w:rPr>
      </w:pPr>
      <w:r w:rsidRPr="002F3FFC">
        <w:rPr>
          <w:rStyle w:val="Stark"/>
          <w:rFonts w:ascii="Arial" w:hAnsi="Arial" w:cs="Arial"/>
          <w:bCs w:val="0"/>
          <w:sz w:val="22"/>
          <w:szCs w:val="22"/>
        </w:rPr>
        <w:t>Verbala:</w:t>
      </w:r>
      <w:r w:rsidRPr="002F3FFC">
        <w:rPr>
          <w:rStyle w:val="Stark"/>
          <w:rFonts w:ascii="Arial" w:hAnsi="Arial" w:cs="Arial"/>
          <w:b w:val="0"/>
          <w:bCs w:val="0"/>
          <w:sz w:val="22"/>
          <w:szCs w:val="22"/>
        </w:rPr>
        <w:t xml:space="preserve"> t.ex. hot, ord, suckar, skvaller, förtal</w:t>
      </w:r>
    </w:p>
    <w:p w:rsidR="00DB3265" w:rsidRPr="002F3FFC" w:rsidRDefault="00DB3265" w:rsidP="00F33DE4">
      <w:pPr>
        <w:pStyle w:val="Ingetavstnd"/>
        <w:numPr>
          <w:ilvl w:val="0"/>
          <w:numId w:val="41"/>
        </w:numPr>
        <w:rPr>
          <w:rStyle w:val="Stark"/>
          <w:rFonts w:ascii="Arial" w:hAnsi="Arial" w:cs="Arial"/>
          <w:b w:val="0"/>
          <w:bCs w:val="0"/>
          <w:sz w:val="22"/>
          <w:szCs w:val="22"/>
        </w:rPr>
      </w:pPr>
      <w:r w:rsidRPr="002F3FFC">
        <w:rPr>
          <w:rStyle w:val="Stark"/>
          <w:rFonts w:ascii="Arial" w:hAnsi="Arial" w:cs="Arial"/>
          <w:bCs w:val="0"/>
          <w:sz w:val="22"/>
          <w:szCs w:val="22"/>
        </w:rPr>
        <w:t>Psykosociala:</w:t>
      </w:r>
      <w:r w:rsidRPr="002F3FFC">
        <w:rPr>
          <w:rStyle w:val="Stark"/>
          <w:rFonts w:ascii="Arial" w:hAnsi="Arial" w:cs="Arial"/>
          <w:b w:val="0"/>
          <w:bCs w:val="0"/>
          <w:sz w:val="22"/>
          <w:szCs w:val="22"/>
        </w:rPr>
        <w:t xml:space="preserve"> t.ex. utfrysning, tystnad, blickar, viskningar</w:t>
      </w:r>
    </w:p>
    <w:p w:rsidR="003528F8" w:rsidRPr="002F3FFC" w:rsidRDefault="003528F8" w:rsidP="003528F8">
      <w:pPr>
        <w:pStyle w:val="Ingetavstnd"/>
        <w:ind w:left="720"/>
        <w:rPr>
          <w:rStyle w:val="Stark"/>
          <w:rFonts w:ascii="Arial" w:hAnsi="Arial" w:cs="Arial"/>
          <w:b w:val="0"/>
          <w:bCs w:val="0"/>
          <w:sz w:val="22"/>
          <w:szCs w:val="22"/>
        </w:rPr>
      </w:pPr>
    </w:p>
    <w:p w:rsidR="00C9539E" w:rsidRPr="002F3FFC" w:rsidRDefault="003528F8" w:rsidP="003528F8">
      <w:pPr>
        <w:pStyle w:val="Ingetavstnd"/>
        <w:ind w:left="720"/>
        <w:rPr>
          <w:rStyle w:val="Stark"/>
          <w:rFonts w:ascii="Arial" w:hAnsi="Arial" w:cs="Arial"/>
          <w:b w:val="0"/>
          <w:bCs w:val="0"/>
          <w:sz w:val="22"/>
          <w:szCs w:val="22"/>
        </w:rPr>
        <w:sectPr w:rsidR="00C9539E" w:rsidRPr="002F3FFC" w:rsidSect="00ED3FB6">
          <w:footerReference w:type="default" r:id="rId10"/>
          <w:headerReference w:type="first" r:id="rId11"/>
          <w:pgSz w:w="11906" w:h="16838" w:code="9"/>
          <w:pgMar w:top="2381" w:right="2155" w:bottom="1531" w:left="1814" w:header="709" w:footer="624" w:gutter="0"/>
          <w:pgNumType w:start="0"/>
          <w:cols w:space="708"/>
          <w:titlePg/>
          <w:docGrid w:linePitch="360"/>
        </w:sectPr>
      </w:pPr>
      <w:r w:rsidRPr="002F3FFC">
        <w:rPr>
          <w:rStyle w:val="Stark"/>
          <w:rFonts w:ascii="Arial" w:hAnsi="Arial" w:cs="Arial"/>
          <w:b w:val="0"/>
          <w:bCs w:val="0"/>
          <w:sz w:val="22"/>
          <w:szCs w:val="22"/>
        </w:rPr>
        <w:t>Kränkande behandling gäller även när den är t</w:t>
      </w:r>
      <w:r w:rsidR="008B29EC" w:rsidRPr="002F3FFC">
        <w:rPr>
          <w:rStyle w:val="Stark"/>
          <w:rFonts w:ascii="Arial" w:hAnsi="Arial" w:cs="Arial"/>
          <w:b w:val="0"/>
          <w:bCs w:val="0"/>
          <w:sz w:val="22"/>
          <w:szCs w:val="22"/>
        </w:rPr>
        <w:t>ex</w:t>
      </w:r>
      <w:r w:rsidRPr="002F3FFC">
        <w:rPr>
          <w:rStyle w:val="Stark"/>
          <w:rFonts w:ascii="Arial" w:hAnsi="Arial" w:cs="Arial"/>
          <w:b w:val="0"/>
          <w:bCs w:val="0"/>
          <w:sz w:val="22"/>
          <w:szCs w:val="22"/>
        </w:rPr>
        <w:t>t- och bildburen</w:t>
      </w:r>
      <w:r w:rsidR="00DB3265" w:rsidRPr="002F3FFC">
        <w:rPr>
          <w:rStyle w:val="Stark"/>
          <w:rFonts w:ascii="Arial" w:hAnsi="Arial" w:cs="Arial"/>
          <w:b w:val="0"/>
          <w:bCs w:val="0"/>
          <w:sz w:val="22"/>
          <w:szCs w:val="22"/>
        </w:rPr>
        <w:t xml:space="preserve">: t.ex. klotter, brev, e-post, </w:t>
      </w:r>
      <w:r w:rsidRPr="002F3FFC">
        <w:rPr>
          <w:rStyle w:val="Stark"/>
          <w:rFonts w:ascii="Arial" w:hAnsi="Arial" w:cs="Arial"/>
          <w:b w:val="0"/>
          <w:bCs w:val="0"/>
          <w:sz w:val="22"/>
          <w:szCs w:val="22"/>
        </w:rPr>
        <w:t>sociala medier.</w:t>
      </w:r>
    </w:p>
    <w:p w:rsidR="006266D6" w:rsidRPr="002F3FFC" w:rsidRDefault="006266D6" w:rsidP="00F33DE4">
      <w:pPr>
        <w:pStyle w:val="Rubrik1"/>
        <w:rPr>
          <w:rFonts w:cs="Arial"/>
        </w:rPr>
      </w:pPr>
      <w:bookmarkStart w:id="11" w:name="_Toc75263727"/>
      <w:r w:rsidRPr="002F3FFC">
        <w:rPr>
          <w:rStyle w:val="Stark"/>
          <w:rFonts w:cs="Arial"/>
          <w:b/>
          <w:bCs/>
        </w:rPr>
        <w:lastRenderedPageBreak/>
        <w:t>Så här arbetar vi mot kränkande behandling</w:t>
      </w:r>
      <w:bookmarkEnd w:id="11"/>
    </w:p>
    <w:p w:rsidR="006266D6" w:rsidRPr="002F3FFC" w:rsidRDefault="006266D6" w:rsidP="00F33DE4">
      <w:pPr>
        <w:pStyle w:val="Rubrik3"/>
        <w:rPr>
          <w:rFonts w:cs="Arial"/>
        </w:rPr>
      </w:pPr>
      <w:bookmarkStart w:id="12" w:name="_Toc75263728"/>
      <w:r w:rsidRPr="002F3FFC">
        <w:rPr>
          <w:rFonts w:cs="Arial"/>
        </w:rPr>
        <w:t>Långsiktiga mål</w:t>
      </w:r>
      <w:bookmarkEnd w:id="12"/>
    </w:p>
    <w:p w:rsidR="006266D6" w:rsidRPr="002F3FFC" w:rsidRDefault="006266D6" w:rsidP="00F33DE4">
      <w:pPr>
        <w:rPr>
          <w:rFonts w:ascii="Arial" w:hAnsi="Arial" w:cs="Arial"/>
        </w:rPr>
      </w:pPr>
      <w:r w:rsidRPr="002F3FFC">
        <w:rPr>
          <w:rFonts w:ascii="Arial" w:hAnsi="Arial" w:cs="Arial"/>
        </w:rPr>
        <w:t>Alla ska känna sig trygga, acce</w:t>
      </w:r>
      <w:r w:rsidR="003528F8" w:rsidRPr="002F3FFC">
        <w:rPr>
          <w:rFonts w:ascii="Arial" w:hAnsi="Arial" w:cs="Arial"/>
        </w:rPr>
        <w:t>pterade och bli lika behandlade på skolan.</w:t>
      </w:r>
    </w:p>
    <w:p w:rsidR="006266D6" w:rsidRPr="002F3FFC" w:rsidRDefault="006266D6" w:rsidP="00F33DE4">
      <w:pPr>
        <w:pStyle w:val="Rubrik3"/>
        <w:rPr>
          <w:rFonts w:cs="Arial"/>
        </w:rPr>
      </w:pPr>
      <w:bookmarkStart w:id="13" w:name="_Toc75263729"/>
      <w:r w:rsidRPr="002F3FFC">
        <w:rPr>
          <w:rFonts w:cs="Arial"/>
        </w:rPr>
        <w:t>Mål</w:t>
      </w:r>
      <w:bookmarkEnd w:id="13"/>
    </w:p>
    <w:p w:rsidR="006266D6" w:rsidRPr="002F3FFC" w:rsidRDefault="00447E94" w:rsidP="00F33DE4">
      <w:pPr>
        <w:pStyle w:val="Ingetavstnd"/>
        <w:numPr>
          <w:ilvl w:val="0"/>
          <w:numId w:val="44"/>
        </w:numPr>
        <w:rPr>
          <w:rFonts w:ascii="Arial" w:hAnsi="Arial" w:cs="Arial"/>
          <w:sz w:val="22"/>
        </w:rPr>
      </w:pPr>
      <w:r>
        <w:rPr>
          <w:rFonts w:ascii="Arial" w:hAnsi="Arial" w:cs="Arial"/>
          <w:sz w:val="22"/>
        </w:rPr>
        <w:t>All personal</w:t>
      </w:r>
      <w:r w:rsidR="006266D6" w:rsidRPr="002F3FFC">
        <w:rPr>
          <w:rFonts w:ascii="Arial" w:hAnsi="Arial" w:cs="Arial"/>
          <w:sz w:val="22"/>
        </w:rPr>
        <w:t xml:space="preserve"> på skolan ska ha ett gemensamt förhållningssätt. Vi </w:t>
      </w:r>
      <w:r w:rsidR="003528F8" w:rsidRPr="002F3FFC">
        <w:rPr>
          <w:rFonts w:ascii="Arial" w:hAnsi="Arial" w:cs="Arial"/>
          <w:sz w:val="22"/>
        </w:rPr>
        <w:t>ska sätta</w:t>
      </w:r>
      <w:r w:rsidR="006266D6" w:rsidRPr="002F3FFC">
        <w:rPr>
          <w:rFonts w:ascii="Arial" w:hAnsi="Arial" w:cs="Arial"/>
          <w:sz w:val="22"/>
        </w:rPr>
        <w:t xml:space="preserve"> klar</w:t>
      </w:r>
      <w:r w:rsidR="003528F8" w:rsidRPr="002F3FFC">
        <w:rPr>
          <w:rFonts w:ascii="Arial" w:hAnsi="Arial" w:cs="Arial"/>
          <w:sz w:val="22"/>
        </w:rPr>
        <w:t>a och tydliga gränser och agera</w:t>
      </w:r>
      <w:r w:rsidR="006266D6" w:rsidRPr="002F3FFC">
        <w:rPr>
          <w:rFonts w:ascii="Arial" w:hAnsi="Arial" w:cs="Arial"/>
          <w:sz w:val="22"/>
        </w:rPr>
        <w:t xml:space="preserve"> direkt när något händer.</w:t>
      </w:r>
    </w:p>
    <w:p w:rsidR="006266D6" w:rsidRPr="002F3FFC" w:rsidRDefault="006266D6" w:rsidP="00F33DE4">
      <w:pPr>
        <w:pStyle w:val="Ingetavstnd"/>
        <w:rPr>
          <w:rFonts w:ascii="Arial" w:hAnsi="Arial" w:cs="Arial"/>
          <w:sz w:val="22"/>
        </w:rPr>
      </w:pPr>
    </w:p>
    <w:p w:rsidR="006266D6" w:rsidRDefault="003528F8" w:rsidP="00F33DE4">
      <w:pPr>
        <w:pStyle w:val="Ingetavstnd"/>
        <w:numPr>
          <w:ilvl w:val="0"/>
          <w:numId w:val="44"/>
        </w:numPr>
        <w:rPr>
          <w:rFonts w:ascii="Arial" w:hAnsi="Arial" w:cs="Arial"/>
          <w:sz w:val="22"/>
        </w:rPr>
      </w:pPr>
      <w:r w:rsidRPr="002F3FFC">
        <w:rPr>
          <w:rFonts w:ascii="Arial" w:hAnsi="Arial" w:cs="Arial"/>
          <w:sz w:val="22"/>
        </w:rPr>
        <w:t>Vi ska ha</w:t>
      </w:r>
      <w:r w:rsidR="006266D6" w:rsidRPr="002F3FFC">
        <w:rPr>
          <w:rFonts w:ascii="Arial" w:hAnsi="Arial" w:cs="Arial"/>
          <w:sz w:val="22"/>
        </w:rPr>
        <w:t xml:space="preserve"> en positiv utveckling på frågesvaren i skolans trivsel</w:t>
      </w:r>
      <w:r w:rsidRPr="002F3FFC">
        <w:rPr>
          <w:rFonts w:ascii="Arial" w:hAnsi="Arial" w:cs="Arial"/>
          <w:sz w:val="22"/>
        </w:rPr>
        <w:t>-</w:t>
      </w:r>
      <w:r w:rsidR="0011710E">
        <w:rPr>
          <w:rFonts w:ascii="Arial" w:hAnsi="Arial" w:cs="Arial"/>
          <w:sz w:val="22"/>
        </w:rPr>
        <w:t xml:space="preserve"> och trygghetsenkäter vilket då visar att eleverna trivs bättre och känner sig tryggare.</w:t>
      </w:r>
    </w:p>
    <w:p w:rsidR="0011710E" w:rsidRDefault="0011710E" w:rsidP="0011710E">
      <w:pPr>
        <w:pStyle w:val="Liststycke"/>
        <w:rPr>
          <w:rFonts w:ascii="Arial" w:hAnsi="Arial" w:cs="Arial"/>
        </w:rPr>
      </w:pPr>
    </w:p>
    <w:p w:rsidR="0011710E" w:rsidRPr="0011710E" w:rsidRDefault="0011710E" w:rsidP="0011710E">
      <w:pPr>
        <w:pStyle w:val="Ingetavstnd"/>
        <w:ind w:left="720"/>
        <w:rPr>
          <w:rFonts w:ascii="Arial" w:hAnsi="Arial" w:cs="Arial"/>
          <w:sz w:val="22"/>
        </w:rPr>
      </w:pPr>
    </w:p>
    <w:p w:rsidR="006266D6" w:rsidRPr="002F3FFC" w:rsidRDefault="006266D6" w:rsidP="00F33DE4">
      <w:pPr>
        <w:pStyle w:val="Rubrik3"/>
        <w:rPr>
          <w:rFonts w:cs="Arial"/>
        </w:rPr>
      </w:pPr>
      <w:bookmarkStart w:id="14" w:name="_Toc75263730"/>
      <w:r w:rsidRPr="002F3FFC">
        <w:rPr>
          <w:rFonts w:cs="Arial"/>
        </w:rPr>
        <w:t>Utvärdering</w:t>
      </w:r>
      <w:bookmarkEnd w:id="14"/>
    </w:p>
    <w:p w:rsidR="006266D6" w:rsidRPr="002F3FFC" w:rsidRDefault="00404E7C" w:rsidP="0063505F">
      <w:pPr>
        <w:rPr>
          <w:rFonts w:ascii="Arial" w:hAnsi="Arial" w:cs="Arial"/>
        </w:rPr>
      </w:pPr>
      <w:r w:rsidRPr="002F3FFC">
        <w:rPr>
          <w:rFonts w:ascii="Arial" w:hAnsi="Arial" w:cs="Arial"/>
        </w:rPr>
        <w:t>Planen mot kränkande behandling revideras i april/maj</w:t>
      </w:r>
      <w:r w:rsidR="006266D6" w:rsidRPr="002F3FFC">
        <w:rPr>
          <w:rFonts w:ascii="Arial" w:hAnsi="Arial" w:cs="Arial"/>
        </w:rPr>
        <w:t xml:space="preserve"> i skolans alla klasser och lämnas åter till Trygghetsgruppen som gör den slutliga uppdateringen.</w:t>
      </w:r>
    </w:p>
    <w:p w:rsidR="006266D6" w:rsidRPr="002F3FFC" w:rsidRDefault="006266D6" w:rsidP="00F33DE4">
      <w:pPr>
        <w:rPr>
          <w:rFonts w:ascii="Arial" w:hAnsi="Arial" w:cs="Arial"/>
        </w:rPr>
      </w:pPr>
      <w:r w:rsidRPr="002F3FFC">
        <w:rPr>
          <w:rFonts w:ascii="Arial" w:hAnsi="Arial" w:cs="Arial"/>
        </w:rPr>
        <w:t>Trygghetsgruppen utvärderar alltid de årsplanerade aktiviteterna vid läsårets slut för att hitta fö</w:t>
      </w:r>
      <w:r w:rsidR="00F46B50" w:rsidRPr="002F3FFC">
        <w:rPr>
          <w:rFonts w:ascii="Arial" w:hAnsi="Arial" w:cs="Arial"/>
        </w:rPr>
        <w:t>rbättringsområden. Se bilaga 1</w:t>
      </w:r>
      <w:r w:rsidR="00D933AA" w:rsidRPr="002F3FFC">
        <w:rPr>
          <w:rFonts w:ascii="Arial" w:hAnsi="Arial" w:cs="Arial"/>
        </w:rPr>
        <w:t>.</w:t>
      </w:r>
    </w:p>
    <w:p w:rsidR="006266D6" w:rsidRPr="002F3FFC" w:rsidRDefault="006266D6" w:rsidP="00F33DE4">
      <w:pPr>
        <w:pStyle w:val="Rubrik3"/>
        <w:rPr>
          <w:rFonts w:cs="Arial"/>
        </w:rPr>
      </w:pPr>
      <w:bookmarkStart w:id="15" w:name="_Toc75263731"/>
      <w:r w:rsidRPr="002F3FFC">
        <w:rPr>
          <w:rFonts w:cs="Arial"/>
        </w:rPr>
        <w:t>Förebyggande arbete</w:t>
      </w:r>
      <w:bookmarkEnd w:id="15"/>
    </w:p>
    <w:p w:rsidR="003528F8" w:rsidRPr="002F3FFC" w:rsidRDefault="003528F8" w:rsidP="003528F8">
      <w:pPr>
        <w:pStyle w:val="Ingetavstnd"/>
        <w:numPr>
          <w:ilvl w:val="0"/>
          <w:numId w:val="45"/>
        </w:numPr>
        <w:rPr>
          <w:rFonts w:ascii="Arial" w:hAnsi="Arial" w:cs="Arial"/>
          <w:sz w:val="22"/>
        </w:rPr>
      </w:pPr>
      <w:r w:rsidRPr="002F3FFC">
        <w:rPr>
          <w:rFonts w:ascii="Arial" w:hAnsi="Arial" w:cs="Arial"/>
          <w:sz w:val="22"/>
        </w:rPr>
        <w:t>Alla klasser ska regelbundet ha återkommande aktiviteter med syfte att förebygga kränkande beteende.</w:t>
      </w:r>
    </w:p>
    <w:p w:rsidR="003528F8" w:rsidRPr="002F3FFC" w:rsidRDefault="003528F8" w:rsidP="003528F8">
      <w:pPr>
        <w:pStyle w:val="Ingetavstnd"/>
        <w:ind w:left="720"/>
        <w:rPr>
          <w:rFonts w:ascii="Arial" w:hAnsi="Arial" w:cs="Arial"/>
        </w:rPr>
      </w:pPr>
    </w:p>
    <w:p w:rsidR="0011710E" w:rsidRDefault="006266D6" w:rsidP="00F97F4A">
      <w:pPr>
        <w:pStyle w:val="Ingetavstnd"/>
        <w:numPr>
          <w:ilvl w:val="0"/>
          <w:numId w:val="45"/>
        </w:numPr>
        <w:rPr>
          <w:rFonts w:ascii="Arial" w:hAnsi="Arial" w:cs="Arial"/>
        </w:rPr>
      </w:pPr>
      <w:r w:rsidRPr="002F3FFC">
        <w:rPr>
          <w:rFonts w:ascii="Arial" w:hAnsi="Arial" w:cs="Arial"/>
        </w:rPr>
        <w:t>Kartläggningar av otrygga miljöer (september</w:t>
      </w:r>
      <w:r w:rsidR="00D933AA" w:rsidRPr="002F3FFC">
        <w:rPr>
          <w:rFonts w:ascii="Arial" w:hAnsi="Arial" w:cs="Arial"/>
        </w:rPr>
        <w:t xml:space="preserve"> och februari), se bilaga 4</w:t>
      </w:r>
      <w:r w:rsidR="0011710E">
        <w:rPr>
          <w:rFonts w:ascii="Arial" w:hAnsi="Arial" w:cs="Arial"/>
        </w:rPr>
        <w:t>.</w:t>
      </w:r>
    </w:p>
    <w:p w:rsidR="0011710E" w:rsidRDefault="0011710E" w:rsidP="0011710E">
      <w:pPr>
        <w:pStyle w:val="Liststycke"/>
        <w:rPr>
          <w:rFonts w:ascii="Arial" w:hAnsi="Arial" w:cs="Arial"/>
        </w:rPr>
      </w:pPr>
    </w:p>
    <w:p w:rsidR="00F97F4A" w:rsidRPr="0011710E" w:rsidRDefault="00A73CE3" w:rsidP="00F97F4A">
      <w:pPr>
        <w:pStyle w:val="Ingetavstnd"/>
        <w:numPr>
          <w:ilvl w:val="0"/>
          <w:numId w:val="45"/>
        </w:numPr>
        <w:rPr>
          <w:rFonts w:ascii="Arial" w:hAnsi="Arial" w:cs="Arial"/>
        </w:rPr>
      </w:pPr>
      <w:r w:rsidRPr="0011710E">
        <w:rPr>
          <w:rFonts w:ascii="Arial" w:hAnsi="Arial" w:cs="Arial"/>
        </w:rPr>
        <w:t>Arbete med resu</w:t>
      </w:r>
      <w:r w:rsidR="00DA56C8" w:rsidRPr="0011710E">
        <w:rPr>
          <w:rFonts w:ascii="Arial" w:hAnsi="Arial" w:cs="Arial"/>
        </w:rPr>
        <w:t>ltat av kartläggningen (oktober och mars</w:t>
      </w:r>
      <w:r w:rsidRPr="0011710E">
        <w:rPr>
          <w:rFonts w:ascii="Arial" w:hAnsi="Arial" w:cs="Arial"/>
        </w:rPr>
        <w:t>)</w:t>
      </w:r>
      <w:r w:rsidR="00F97F4A" w:rsidRPr="0011710E">
        <w:rPr>
          <w:rFonts w:ascii="Arial" w:hAnsi="Arial" w:cs="Arial"/>
        </w:rPr>
        <w:t>.</w:t>
      </w:r>
    </w:p>
    <w:p w:rsidR="00F97F4A" w:rsidRPr="002F3FFC" w:rsidRDefault="00F97F4A" w:rsidP="00F97F4A">
      <w:pPr>
        <w:pStyle w:val="Ingetavstnd"/>
        <w:rPr>
          <w:rFonts w:ascii="Arial" w:hAnsi="Arial" w:cs="Arial"/>
        </w:rPr>
      </w:pPr>
    </w:p>
    <w:p w:rsidR="006266D6" w:rsidRPr="002F3FFC" w:rsidRDefault="006266D6" w:rsidP="00F97F4A">
      <w:pPr>
        <w:pStyle w:val="Ingetavstnd"/>
        <w:numPr>
          <w:ilvl w:val="0"/>
          <w:numId w:val="45"/>
        </w:numPr>
        <w:rPr>
          <w:rFonts w:ascii="Arial" w:hAnsi="Arial" w:cs="Arial"/>
        </w:rPr>
      </w:pPr>
      <w:r w:rsidRPr="002F3FFC">
        <w:rPr>
          <w:rFonts w:ascii="Arial" w:hAnsi="Arial" w:cs="Arial"/>
        </w:rPr>
        <w:t xml:space="preserve">Skoltempen (elevenkät) </w:t>
      </w:r>
      <w:r w:rsidR="00A07CD7" w:rsidRPr="002F3FFC">
        <w:rPr>
          <w:rFonts w:ascii="Arial" w:hAnsi="Arial" w:cs="Arial"/>
        </w:rPr>
        <w:t xml:space="preserve">genomförs </w:t>
      </w:r>
      <w:r w:rsidR="0011710E">
        <w:rPr>
          <w:rFonts w:ascii="Arial" w:hAnsi="Arial" w:cs="Arial"/>
        </w:rPr>
        <w:t>2</w:t>
      </w:r>
      <w:r w:rsidR="00F97F4A" w:rsidRPr="002F3FFC">
        <w:rPr>
          <w:rFonts w:ascii="Arial" w:hAnsi="Arial" w:cs="Arial"/>
        </w:rPr>
        <w:t xml:space="preserve"> gånger/år</w:t>
      </w:r>
      <w:r w:rsidR="003528F8" w:rsidRPr="002F3FFC">
        <w:rPr>
          <w:rFonts w:ascii="Arial" w:hAnsi="Arial" w:cs="Arial"/>
        </w:rPr>
        <w:t>.</w:t>
      </w:r>
    </w:p>
    <w:p w:rsidR="006266D6" w:rsidRPr="002F3FFC" w:rsidRDefault="003E6E02" w:rsidP="003528F8">
      <w:pPr>
        <w:pStyle w:val="Ingetavstnd"/>
        <w:ind w:left="720" w:firstLine="30"/>
        <w:rPr>
          <w:rFonts w:ascii="Arial" w:hAnsi="Arial" w:cs="Arial"/>
        </w:rPr>
      </w:pPr>
      <w:r w:rsidRPr="002F3FFC">
        <w:rPr>
          <w:rFonts w:ascii="Arial" w:hAnsi="Arial" w:cs="Arial"/>
        </w:rPr>
        <w:t xml:space="preserve">Resultat redovisas </w:t>
      </w:r>
      <w:r w:rsidR="00E661EA" w:rsidRPr="002F3FFC">
        <w:rPr>
          <w:rFonts w:ascii="Arial" w:hAnsi="Arial" w:cs="Arial"/>
        </w:rPr>
        <w:t xml:space="preserve">efter varje skoltemp </w:t>
      </w:r>
      <w:r w:rsidR="0050048D" w:rsidRPr="002F3FFC">
        <w:rPr>
          <w:rFonts w:ascii="Arial" w:hAnsi="Arial" w:cs="Arial"/>
        </w:rPr>
        <w:t xml:space="preserve">och </w:t>
      </w:r>
      <w:r w:rsidR="00E661EA" w:rsidRPr="002F3FFC">
        <w:rPr>
          <w:rFonts w:ascii="Arial" w:hAnsi="Arial" w:cs="Arial"/>
        </w:rPr>
        <w:t>följs upp</w:t>
      </w:r>
      <w:r w:rsidR="006266D6" w:rsidRPr="002F3FFC">
        <w:rPr>
          <w:rFonts w:ascii="Arial" w:hAnsi="Arial" w:cs="Arial"/>
        </w:rPr>
        <w:t xml:space="preserve"> </w:t>
      </w:r>
      <w:r w:rsidR="00E661EA" w:rsidRPr="002F3FFC">
        <w:rPr>
          <w:rFonts w:ascii="Arial" w:hAnsi="Arial" w:cs="Arial"/>
        </w:rPr>
        <w:t>av klasslärare</w:t>
      </w:r>
      <w:r w:rsidR="003528F8" w:rsidRPr="002F3FFC">
        <w:rPr>
          <w:rFonts w:ascii="Arial" w:hAnsi="Arial" w:cs="Arial"/>
        </w:rPr>
        <w:t xml:space="preserve"> och elevhälsoteamet.</w:t>
      </w:r>
    </w:p>
    <w:p w:rsidR="006266D6" w:rsidRPr="002F3FFC" w:rsidRDefault="006266D6" w:rsidP="00F33DE4">
      <w:pPr>
        <w:pStyle w:val="Ingetavstnd"/>
        <w:rPr>
          <w:rFonts w:ascii="Arial" w:hAnsi="Arial" w:cs="Arial"/>
        </w:rPr>
      </w:pPr>
    </w:p>
    <w:p w:rsidR="006266D6" w:rsidRPr="002F3FFC" w:rsidRDefault="006266D6" w:rsidP="00F33DE4">
      <w:pPr>
        <w:pStyle w:val="Ingetavstnd"/>
        <w:numPr>
          <w:ilvl w:val="0"/>
          <w:numId w:val="45"/>
        </w:numPr>
        <w:rPr>
          <w:rFonts w:ascii="Arial" w:hAnsi="Arial" w:cs="Arial"/>
        </w:rPr>
      </w:pPr>
      <w:r w:rsidRPr="002F3FFC">
        <w:rPr>
          <w:rFonts w:ascii="Arial" w:hAnsi="Arial" w:cs="Arial"/>
        </w:rPr>
        <w:t>Ett välfungerande rastvärdssystem med placering utifrån elevernas respons på otrygga miljöer. Förstärkning där behov finns. Rastvärdarna är synl</w:t>
      </w:r>
      <w:r w:rsidR="003528F8" w:rsidRPr="002F3FFC">
        <w:rPr>
          <w:rFonts w:ascii="Arial" w:hAnsi="Arial" w:cs="Arial"/>
        </w:rPr>
        <w:t>iga då de bär gula reflexvästar och rastskoj bär rosa västar.</w:t>
      </w:r>
    </w:p>
    <w:p w:rsidR="006266D6" w:rsidRPr="002F3FFC" w:rsidRDefault="006266D6" w:rsidP="00F33DE4">
      <w:pPr>
        <w:pStyle w:val="Ingetavstnd"/>
        <w:rPr>
          <w:rFonts w:ascii="Arial" w:hAnsi="Arial" w:cs="Arial"/>
        </w:rPr>
      </w:pPr>
    </w:p>
    <w:p w:rsidR="006266D6" w:rsidRPr="002F3FFC" w:rsidRDefault="006266D6" w:rsidP="00F33DE4">
      <w:pPr>
        <w:pStyle w:val="Ingetavstnd"/>
        <w:numPr>
          <w:ilvl w:val="0"/>
          <w:numId w:val="45"/>
        </w:numPr>
        <w:rPr>
          <w:rFonts w:ascii="Arial" w:hAnsi="Arial" w:cs="Arial"/>
        </w:rPr>
      </w:pPr>
      <w:r w:rsidRPr="002F3FFC">
        <w:rPr>
          <w:rFonts w:ascii="Arial" w:hAnsi="Arial" w:cs="Arial"/>
        </w:rPr>
        <w:t>Schemalagd tid för klassråd, elevråd samt sammankomster för skolans vänskapsa</w:t>
      </w:r>
      <w:r w:rsidR="003D3E4F" w:rsidRPr="002F3FFC">
        <w:rPr>
          <w:rFonts w:ascii="Arial" w:hAnsi="Arial" w:cs="Arial"/>
        </w:rPr>
        <w:t>mbassadörer finns.</w:t>
      </w:r>
    </w:p>
    <w:p w:rsidR="003528F8" w:rsidRPr="002F3FFC" w:rsidRDefault="003528F8" w:rsidP="003528F8">
      <w:pPr>
        <w:pStyle w:val="Ingetavstnd"/>
        <w:rPr>
          <w:rFonts w:ascii="Arial" w:hAnsi="Arial" w:cs="Arial"/>
        </w:rPr>
      </w:pPr>
    </w:p>
    <w:p w:rsidR="006266D6" w:rsidRPr="002F3FFC" w:rsidRDefault="003D3E4F" w:rsidP="00F33DE4">
      <w:pPr>
        <w:pStyle w:val="Ingetavstnd"/>
        <w:numPr>
          <w:ilvl w:val="0"/>
          <w:numId w:val="45"/>
        </w:numPr>
        <w:rPr>
          <w:rFonts w:ascii="Arial" w:hAnsi="Arial" w:cs="Arial"/>
        </w:rPr>
      </w:pPr>
      <w:r w:rsidRPr="002F3FFC">
        <w:rPr>
          <w:rFonts w:ascii="Arial" w:hAnsi="Arial" w:cs="Arial"/>
        </w:rPr>
        <w:lastRenderedPageBreak/>
        <w:t>Tid för värdegrundsarbete schemaläggs gemensamt för alla klasser.</w:t>
      </w:r>
    </w:p>
    <w:p w:rsidR="00C9539E" w:rsidRPr="002F3FFC" w:rsidRDefault="00C9539E" w:rsidP="00C9539E">
      <w:pPr>
        <w:pStyle w:val="Ingetavstnd"/>
        <w:ind w:left="7824"/>
        <w:rPr>
          <w:rFonts w:ascii="Arial" w:hAnsi="Arial" w:cs="Arial"/>
        </w:rPr>
      </w:pPr>
    </w:p>
    <w:p w:rsidR="006266D6" w:rsidRPr="002F3FFC" w:rsidRDefault="006266D6" w:rsidP="00F33DE4">
      <w:pPr>
        <w:pStyle w:val="Ingetavstnd"/>
        <w:numPr>
          <w:ilvl w:val="0"/>
          <w:numId w:val="45"/>
        </w:numPr>
        <w:rPr>
          <w:rFonts w:ascii="Arial" w:hAnsi="Arial" w:cs="Arial"/>
        </w:rPr>
      </w:pPr>
      <w:r w:rsidRPr="002F3FFC">
        <w:rPr>
          <w:rFonts w:ascii="Arial" w:hAnsi="Arial" w:cs="Arial"/>
        </w:rPr>
        <w:t>Trygghetsgruppen träffas regelbundet för att leda, stödja och följa upp arbetet mot kränkningar.</w:t>
      </w:r>
    </w:p>
    <w:p w:rsidR="006266D6" w:rsidRPr="002F3FFC" w:rsidRDefault="006266D6" w:rsidP="00F33DE4">
      <w:pPr>
        <w:pStyle w:val="Ingetavstnd"/>
        <w:rPr>
          <w:rFonts w:ascii="Arial" w:hAnsi="Arial" w:cs="Arial"/>
        </w:rPr>
      </w:pPr>
    </w:p>
    <w:p w:rsidR="006266D6" w:rsidRPr="002F3FFC" w:rsidRDefault="006266D6" w:rsidP="00F33DE4">
      <w:pPr>
        <w:pStyle w:val="Ingetavstnd"/>
        <w:numPr>
          <w:ilvl w:val="0"/>
          <w:numId w:val="45"/>
        </w:numPr>
        <w:rPr>
          <w:rFonts w:ascii="Arial" w:hAnsi="Arial" w:cs="Arial"/>
        </w:rPr>
      </w:pPr>
      <w:r w:rsidRPr="002F3FFC">
        <w:rPr>
          <w:rFonts w:ascii="Arial" w:hAnsi="Arial" w:cs="Arial"/>
        </w:rPr>
        <w:t>Vid term</w:t>
      </w:r>
      <w:r w:rsidR="003528F8" w:rsidRPr="002F3FFC">
        <w:rPr>
          <w:rFonts w:ascii="Arial" w:hAnsi="Arial" w:cs="Arial"/>
        </w:rPr>
        <w:t>insstart utser varje klass två v</w:t>
      </w:r>
      <w:r w:rsidRPr="002F3FFC">
        <w:rPr>
          <w:rFonts w:ascii="Arial" w:hAnsi="Arial" w:cs="Arial"/>
        </w:rPr>
        <w:t>änskapsambassadörer</w:t>
      </w:r>
      <w:r w:rsidR="009B6E67" w:rsidRPr="002F3FFC">
        <w:rPr>
          <w:rFonts w:ascii="Arial" w:hAnsi="Arial" w:cs="Arial"/>
        </w:rPr>
        <w:t>, vars roll är att vara goda förebilder för sin klass</w:t>
      </w:r>
      <w:r w:rsidRPr="002F3FFC">
        <w:rPr>
          <w:rFonts w:ascii="Arial" w:hAnsi="Arial" w:cs="Arial"/>
        </w:rPr>
        <w:t>. De träffas en gån</w:t>
      </w:r>
      <w:r w:rsidR="00C004F3" w:rsidRPr="002F3FFC">
        <w:rPr>
          <w:rFonts w:ascii="Arial" w:hAnsi="Arial" w:cs="Arial"/>
        </w:rPr>
        <w:t xml:space="preserve">g i månaden tillsammans med </w:t>
      </w:r>
      <w:r w:rsidR="003528F8" w:rsidRPr="002F3FFC">
        <w:rPr>
          <w:rFonts w:ascii="Arial" w:hAnsi="Arial" w:cs="Arial"/>
        </w:rPr>
        <w:t>representanter från t</w:t>
      </w:r>
      <w:r w:rsidRPr="002F3FFC">
        <w:rPr>
          <w:rFonts w:ascii="Arial" w:hAnsi="Arial" w:cs="Arial"/>
        </w:rPr>
        <w:t>rygghetsgruppen.</w:t>
      </w:r>
      <w:r w:rsidR="009B6E67" w:rsidRPr="002F3FFC">
        <w:rPr>
          <w:rFonts w:ascii="Arial" w:hAnsi="Arial" w:cs="Arial"/>
        </w:rPr>
        <w:t xml:space="preserve"> Efter varje träff får vänskapsambassadörerna presentera en aktivitet</w:t>
      </w:r>
      <w:r w:rsidR="0011710E">
        <w:rPr>
          <w:rFonts w:ascii="Arial" w:hAnsi="Arial" w:cs="Arial"/>
        </w:rPr>
        <w:t xml:space="preserve"> eller uppgift</w:t>
      </w:r>
      <w:r w:rsidR="009B6E67" w:rsidRPr="002F3FFC">
        <w:rPr>
          <w:rFonts w:ascii="Arial" w:hAnsi="Arial" w:cs="Arial"/>
        </w:rPr>
        <w:t xml:space="preserve"> för sin klass som är värdeskapande.</w:t>
      </w:r>
      <w:r w:rsidRPr="002F3FFC">
        <w:rPr>
          <w:rFonts w:ascii="Arial" w:hAnsi="Arial" w:cs="Arial"/>
        </w:rPr>
        <w:t xml:space="preserve"> Eleverna är på så sätt delaktiga i vårt arbete mot kränkande behandling.</w:t>
      </w:r>
    </w:p>
    <w:p w:rsidR="008555BE" w:rsidRPr="002F3FFC" w:rsidRDefault="008555BE" w:rsidP="00F33DE4">
      <w:pPr>
        <w:pStyle w:val="Ingetavstnd"/>
        <w:rPr>
          <w:rFonts w:ascii="Arial" w:hAnsi="Arial" w:cs="Arial"/>
        </w:rPr>
      </w:pPr>
    </w:p>
    <w:p w:rsidR="008A403B" w:rsidRPr="002F3FFC" w:rsidRDefault="008555BE" w:rsidP="003528F8">
      <w:pPr>
        <w:pStyle w:val="Ingetavstnd"/>
        <w:numPr>
          <w:ilvl w:val="0"/>
          <w:numId w:val="45"/>
        </w:numPr>
        <w:rPr>
          <w:rFonts w:ascii="Arial" w:hAnsi="Arial" w:cs="Arial"/>
        </w:rPr>
      </w:pPr>
      <w:r w:rsidRPr="002F3FFC">
        <w:rPr>
          <w:rFonts w:ascii="Arial" w:hAnsi="Arial" w:cs="Arial"/>
        </w:rPr>
        <w:t>Planer</w:t>
      </w:r>
      <w:r w:rsidR="00F46B50" w:rsidRPr="002F3FFC">
        <w:rPr>
          <w:rFonts w:ascii="Arial" w:hAnsi="Arial" w:cs="Arial"/>
        </w:rPr>
        <w:t>ade rastaktiviteter under</w:t>
      </w:r>
      <w:r w:rsidRPr="002F3FFC">
        <w:rPr>
          <w:rFonts w:ascii="Arial" w:hAnsi="Arial" w:cs="Arial"/>
        </w:rPr>
        <w:t xml:space="preserve"> veckan</w:t>
      </w:r>
      <w:r w:rsidR="00F46B50" w:rsidRPr="002F3FFC">
        <w:rPr>
          <w:rFonts w:ascii="Arial" w:hAnsi="Arial" w:cs="Arial"/>
        </w:rPr>
        <w:t>.</w:t>
      </w:r>
    </w:p>
    <w:p w:rsidR="003528F8" w:rsidRPr="002F3FFC" w:rsidRDefault="003528F8" w:rsidP="003528F8">
      <w:pPr>
        <w:pStyle w:val="Ingetavstnd"/>
        <w:rPr>
          <w:rFonts w:ascii="Arial" w:hAnsi="Arial" w:cs="Arial"/>
        </w:rPr>
      </w:pPr>
    </w:p>
    <w:p w:rsidR="008A403B" w:rsidRPr="002F3FFC" w:rsidRDefault="006266D6" w:rsidP="003528F8">
      <w:pPr>
        <w:pStyle w:val="Ingetavstnd"/>
        <w:numPr>
          <w:ilvl w:val="0"/>
          <w:numId w:val="45"/>
        </w:numPr>
        <w:rPr>
          <w:rFonts w:ascii="Arial" w:hAnsi="Arial" w:cs="Arial"/>
        </w:rPr>
      </w:pPr>
      <w:r w:rsidRPr="002F3FFC">
        <w:rPr>
          <w:rFonts w:ascii="Arial" w:hAnsi="Arial" w:cs="Arial"/>
        </w:rPr>
        <w:t>V</w:t>
      </w:r>
      <w:r w:rsidR="00E661EA" w:rsidRPr="002F3FFC">
        <w:rPr>
          <w:rFonts w:ascii="Arial" w:hAnsi="Arial" w:cs="Arial"/>
        </w:rPr>
        <w:t>id varje läsårsstart genomförs</w:t>
      </w:r>
      <w:r w:rsidRPr="002F3FFC">
        <w:rPr>
          <w:rFonts w:ascii="Arial" w:hAnsi="Arial" w:cs="Arial"/>
        </w:rPr>
        <w:t xml:space="preserve"> en temavecka med gruppstärkande aktiviteter. Trygghetsgruppen ansvarar för planering och genomförande. </w:t>
      </w:r>
    </w:p>
    <w:p w:rsidR="003528F8" w:rsidRPr="002F3FFC" w:rsidRDefault="003528F8" w:rsidP="003528F8">
      <w:pPr>
        <w:pStyle w:val="Ingetavstnd"/>
        <w:rPr>
          <w:rFonts w:ascii="Arial" w:hAnsi="Arial" w:cs="Arial"/>
        </w:rPr>
      </w:pPr>
    </w:p>
    <w:p w:rsidR="006266D6" w:rsidRPr="002F3FFC" w:rsidRDefault="006266D6" w:rsidP="008A403B">
      <w:pPr>
        <w:pStyle w:val="Ingetavstnd"/>
        <w:numPr>
          <w:ilvl w:val="0"/>
          <w:numId w:val="45"/>
        </w:numPr>
        <w:rPr>
          <w:rFonts w:ascii="Arial" w:hAnsi="Arial" w:cs="Arial"/>
        </w:rPr>
      </w:pPr>
      <w:r w:rsidRPr="002F3FFC">
        <w:rPr>
          <w:rFonts w:ascii="Arial" w:hAnsi="Arial" w:cs="Arial"/>
        </w:rPr>
        <w:t>Temaarbeten utifrån några av</w:t>
      </w:r>
      <w:r w:rsidR="00A73CE3" w:rsidRPr="002F3FFC">
        <w:rPr>
          <w:rFonts w:ascii="Arial" w:hAnsi="Arial" w:cs="Arial"/>
        </w:rPr>
        <w:t xml:space="preserve"> de sju</w:t>
      </w:r>
      <w:r w:rsidRPr="002F3FFC">
        <w:rPr>
          <w:rFonts w:ascii="Arial" w:hAnsi="Arial" w:cs="Arial"/>
        </w:rPr>
        <w:t xml:space="preserve"> diskrimineringsgrunderna</w:t>
      </w:r>
      <w:r w:rsidR="008A403B" w:rsidRPr="002F3FFC">
        <w:rPr>
          <w:rFonts w:ascii="Arial" w:hAnsi="Arial" w:cs="Arial"/>
        </w:rPr>
        <w:t xml:space="preserve"> </w:t>
      </w:r>
      <w:r w:rsidRPr="002F3FFC">
        <w:rPr>
          <w:rFonts w:ascii="Arial" w:hAnsi="Arial" w:cs="Arial"/>
        </w:rPr>
        <w:t xml:space="preserve">sker under läsåret. </w:t>
      </w:r>
    </w:p>
    <w:p w:rsidR="006266D6" w:rsidRPr="002F3FFC" w:rsidRDefault="006266D6" w:rsidP="00F33DE4">
      <w:pPr>
        <w:pStyle w:val="Ingetavstnd"/>
        <w:rPr>
          <w:rFonts w:ascii="Arial" w:hAnsi="Arial" w:cs="Arial"/>
        </w:rPr>
      </w:pPr>
    </w:p>
    <w:p w:rsidR="006266D6" w:rsidRPr="002F3FFC" w:rsidRDefault="006266D6" w:rsidP="00F33DE4">
      <w:pPr>
        <w:pStyle w:val="Ingetavstnd"/>
        <w:numPr>
          <w:ilvl w:val="0"/>
          <w:numId w:val="45"/>
        </w:numPr>
        <w:rPr>
          <w:rFonts w:ascii="Arial" w:hAnsi="Arial" w:cs="Arial"/>
        </w:rPr>
      </w:pPr>
      <w:r w:rsidRPr="002F3FFC">
        <w:rPr>
          <w:rFonts w:ascii="Arial" w:hAnsi="Arial" w:cs="Arial"/>
        </w:rPr>
        <w:t>Kontinuerlig kompetensutveckling för samtliga i personalen utifrån in</w:t>
      </w:r>
      <w:r w:rsidR="00B64400" w:rsidRPr="002F3FFC">
        <w:rPr>
          <w:rFonts w:ascii="Arial" w:hAnsi="Arial" w:cs="Arial"/>
        </w:rPr>
        <w:t>nehållet i planen mot</w:t>
      </w:r>
      <w:r w:rsidR="00F46B50" w:rsidRPr="002F3FFC">
        <w:rPr>
          <w:rFonts w:ascii="Arial" w:hAnsi="Arial" w:cs="Arial"/>
        </w:rPr>
        <w:t xml:space="preserve"> diskriminering och</w:t>
      </w:r>
      <w:r w:rsidR="00B64400" w:rsidRPr="002F3FFC">
        <w:rPr>
          <w:rFonts w:ascii="Arial" w:hAnsi="Arial" w:cs="Arial"/>
        </w:rPr>
        <w:t xml:space="preserve"> kränkande behandling</w:t>
      </w:r>
      <w:r w:rsidRPr="002F3FFC">
        <w:rPr>
          <w:rFonts w:ascii="Arial" w:hAnsi="Arial" w:cs="Arial"/>
        </w:rPr>
        <w:t xml:space="preserve">. </w:t>
      </w:r>
    </w:p>
    <w:p w:rsidR="006266D6" w:rsidRPr="002F3FFC" w:rsidRDefault="006266D6" w:rsidP="00F33DE4">
      <w:pPr>
        <w:pStyle w:val="Ingetavstnd"/>
        <w:rPr>
          <w:rFonts w:ascii="Arial" w:hAnsi="Arial" w:cs="Arial"/>
        </w:rPr>
      </w:pPr>
    </w:p>
    <w:p w:rsidR="006266D6" w:rsidRPr="002F3FFC" w:rsidRDefault="006266D6" w:rsidP="00F33DE4">
      <w:pPr>
        <w:pStyle w:val="Ingetavstnd"/>
        <w:numPr>
          <w:ilvl w:val="0"/>
          <w:numId w:val="45"/>
        </w:numPr>
        <w:rPr>
          <w:rFonts w:ascii="Arial" w:hAnsi="Arial" w:cs="Arial"/>
        </w:rPr>
      </w:pPr>
      <w:r w:rsidRPr="002F3FFC">
        <w:rPr>
          <w:rFonts w:ascii="Arial" w:hAnsi="Arial" w:cs="Arial"/>
        </w:rPr>
        <w:t>Inf</w:t>
      </w:r>
      <w:r w:rsidR="00B64400" w:rsidRPr="002F3FFC">
        <w:rPr>
          <w:rFonts w:ascii="Arial" w:hAnsi="Arial" w:cs="Arial"/>
        </w:rPr>
        <w:t>ormation om pla</w:t>
      </w:r>
      <w:r w:rsidRPr="002F3FFC">
        <w:rPr>
          <w:rFonts w:ascii="Arial" w:hAnsi="Arial" w:cs="Arial"/>
        </w:rPr>
        <w:t>n</w:t>
      </w:r>
      <w:r w:rsidR="00B64400" w:rsidRPr="002F3FFC">
        <w:rPr>
          <w:rFonts w:ascii="Arial" w:hAnsi="Arial" w:cs="Arial"/>
        </w:rPr>
        <w:t>en mot kränkande behandling</w:t>
      </w:r>
      <w:r w:rsidRPr="002F3FFC">
        <w:rPr>
          <w:rFonts w:ascii="Arial" w:hAnsi="Arial" w:cs="Arial"/>
        </w:rPr>
        <w:t xml:space="preserve"> kommuniceras ut till samtliga elever och </w:t>
      </w:r>
      <w:r w:rsidR="0011710E">
        <w:rPr>
          <w:rFonts w:ascii="Arial" w:hAnsi="Arial" w:cs="Arial"/>
        </w:rPr>
        <w:t>vårdnadshavare</w:t>
      </w:r>
      <w:r w:rsidRPr="002F3FFC">
        <w:rPr>
          <w:rFonts w:ascii="Arial" w:hAnsi="Arial" w:cs="Arial"/>
        </w:rPr>
        <w:t xml:space="preserve"> via föräldramöten samt via skolans kommunala hemsida.</w:t>
      </w:r>
    </w:p>
    <w:p w:rsidR="006266D6" w:rsidRPr="002F3FFC" w:rsidRDefault="006266D6" w:rsidP="00F33DE4">
      <w:pPr>
        <w:pStyle w:val="Ingetavstnd"/>
        <w:rPr>
          <w:rFonts w:ascii="Arial" w:hAnsi="Arial" w:cs="Arial"/>
        </w:rPr>
      </w:pPr>
    </w:p>
    <w:p w:rsidR="006266D6" w:rsidRPr="002F3FFC" w:rsidRDefault="00A73CE3" w:rsidP="00F33DE4">
      <w:pPr>
        <w:pStyle w:val="Ingetavstnd"/>
        <w:numPr>
          <w:ilvl w:val="0"/>
          <w:numId w:val="45"/>
        </w:numPr>
        <w:rPr>
          <w:rFonts w:ascii="Arial" w:hAnsi="Arial" w:cs="Arial"/>
        </w:rPr>
      </w:pPr>
      <w:r w:rsidRPr="002F3FFC">
        <w:rPr>
          <w:rFonts w:ascii="Arial" w:hAnsi="Arial" w:cs="Arial"/>
        </w:rPr>
        <w:t>Faddersystem i lärteam</w:t>
      </w:r>
      <w:r w:rsidR="006266D6" w:rsidRPr="002F3FFC">
        <w:rPr>
          <w:rFonts w:ascii="Arial" w:hAnsi="Arial" w:cs="Arial"/>
        </w:rPr>
        <w:t xml:space="preserve"> Fsk-5.</w:t>
      </w:r>
    </w:p>
    <w:p w:rsidR="006266D6" w:rsidRPr="002F3FFC" w:rsidRDefault="006266D6" w:rsidP="00F33DE4">
      <w:pPr>
        <w:pStyle w:val="Ingetavstnd"/>
        <w:rPr>
          <w:rFonts w:ascii="Arial" w:hAnsi="Arial" w:cs="Arial"/>
        </w:rPr>
      </w:pPr>
    </w:p>
    <w:p w:rsidR="008F292F" w:rsidRPr="0011710E" w:rsidRDefault="006266D6" w:rsidP="00F33DE4">
      <w:pPr>
        <w:pStyle w:val="Ingetavstnd"/>
        <w:numPr>
          <w:ilvl w:val="0"/>
          <w:numId w:val="45"/>
        </w:numPr>
        <w:rPr>
          <w:rFonts w:ascii="Arial" w:hAnsi="Arial" w:cs="Arial"/>
        </w:rPr>
      </w:pPr>
      <w:r w:rsidRPr="002F3FFC">
        <w:rPr>
          <w:rFonts w:ascii="Arial" w:hAnsi="Arial" w:cs="Arial"/>
        </w:rPr>
        <w:t>Skolan har tydliga rutin</w:t>
      </w:r>
      <w:r w:rsidR="0011710E">
        <w:rPr>
          <w:rFonts w:ascii="Arial" w:hAnsi="Arial" w:cs="Arial"/>
        </w:rPr>
        <w:t>er för mottagande av nya elever.</w:t>
      </w:r>
    </w:p>
    <w:p w:rsidR="008F292F" w:rsidRPr="002F3FFC" w:rsidRDefault="008F292F" w:rsidP="00F33DE4">
      <w:pPr>
        <w:rPr>
          <w:rFonts w:ascii="Arial" w:hAnsi="Arial" w:cs="Arial"/>
          <w:lang w:eastAsia="fr-FR"/>
        </w:rPr>
      </w:pPr>
    </w:p>
    <w:p w:rsidR="008F292F" w:rsidRPr="002F3FFC" w:rsidRDefault="008F292F" w:rsidP="00F33DE4">
      <w:pPr>
        <w:rPr>
          <w:rFonts w:ascii="Arial" w:hAnsi="Arial" w:cs="Arial"/>
          <w:lang w:eastAsia="fr-FR"/>
        </w:rPr>
      </w:pPr>
    </w:p>
    <w:p w:rsidR="006266D6" w:rsidRPr="002F3FFC" w:rsidRDefault="006266D6" w:rsidP="00F33DE4">
      <w:pPr>
        <w:rPr>
          <w:rFonts w:ascii="Arial" w:hAnsi="Arial" w:cs="Arial"/>
          <w:lang w:eastAsia="fr-FR"/>
        </w:rPr>
      </w:pPr>
    </w:p>
    <w:p w:rsidR="00C9539E" w:rsidRPr="002F3FFC" w:rsidRDefault="00C9539E" w:rsidP="00F33DE4">
      <w:pPr>
        <w:rPr>
          <w:rFonts w:ascii="Arial" w:hAnsi="Arial" w:cs="Arial"/>
          <w:lang w:eastAsia="fr-FR"/>
        </w:rPr>
      </w:pPr>
    </w:p>
    <w:p w:rsidR="00C9539E" w:rsidRPr="002F3FFC" w:rsidRDefault="00C9539E" w:rsidP="00F33DE4">
      <w:pPr>
        <w:rPr>
          <w:rFonts w:ascii="Arial" w:hAnsi="Arial" w:cs="Arial"/>
          <w:lang w:eastAsia="fr-FR"/>
        </w:rPr>
      </w:pPr>
    </w:p>
    <w:p w:rsidR="00C9539E" w:rsidRPr="002F3FFC" w:rsidRDefault="00C9539E" w:rsidP="00F33DE4">
      <w:pPr>
        <w:rPr>
          <w:rFonts w:ascii="Arial" w:hAnsi="Arial" w:cs="Arial"/>
          <w:lang w:eastAsia="fr-FR"/>
        </w:rPr>
      </w:pPr>
      <w:r w:rsidRPr="002F3FFC">
        <w:rPr>
          <w:rFonts w:ascii="Arial" w:hAnsi="Arial" w:cs="Arial"/>
          <w:lang w:eastAsia="fr-FR"/>
        </w:rPr>
        <w:tab/>
      </w:r>
      <w:r w:rsidRPr="002F3FFC">
        <w:rPr>
          <w:rFonts w:ascii="Arial" w:hAnsi="Arial" w:cs="Arial"/>
          <w:lang w:eastAsia="fr-FR"/>
        </w:rPr>
        <w:tab/>
      </w:r>
    </w:p>
    <w:p w:rsidR="00C9539E" w:rsidRPr="002F3FFC" w:rsidRDefault="0011710E" w:rsidP="00F33DE4">
      <w:pPr>
        <w:rPr>
          <w:rFonts w:ascii="Arial" w:hAnsi="Arial" w:cs="Arial"/>
          <w:lang w:eastAsia="fr-FR"/>
        </w:rPr>
        <w:sectPr w:rsidR="00C9539E" w:rsidRPr="002F3FFC" w:rsidSect="008646AA">
          <w:headerReference w:type="default" r:id="rId12"/>
          <w:headerReference w:type="first" r:id="rId13"/>
          <w:pgSz w:w="11906" w:h="16838" w:code="9"/>
          <w:pgMar w:top="2381" w:right="2155" w:bottom="1531" w:left="1814" w:header="709" w:footer="624" w:gutter="0"/>
          <w:cols w:space="708"/>
          <w:titlePg/>
          <w:docGrid w:linePitch="360"/>
        </w:sectPr>
      </w:pPr>
      <w:r>
        <w:rPr>
          <w:rFonts w:ascii="Arial" w:hAnsi="Arial" w:cs="Arial"/>
          <w:lang w:eastAsia="fr-FR"/>
        </w:rPr>
        <w:tab/>
      </w:r>
      <w:r>
        <w:rPr>
          <w:rFonts w:ascii="Arial" w:hAnsi="Arial" w:cs="Arial"/>
          <w:lang w:eastAsia="fr-FR"/>
        </w:rPr>
        <w:tab/>
      </w:r>
      <w:r>
        <w:rPr>
          <w:rFonts w:ascii="Arial" w:hAnsi="Arial" w:cs="Arial"/>
          <w:lang w:eastAsia="fr-FR"/>
        </w:rPr>
        <w:tab/>
      </w:r>
      <w:r>
        <w:rPr>
          <w:rFonts w:ascii="Arial" w:hAnsi="Arial" w:cs="Arial"/>
          <w:lang w:eastAsia="fr-FR"/>
        </w:rPr>
        <w:tab/>
      </w:r>
      <w:r>
        <w:rPr>
          <w:rFonts w:ascii="Arial" w:hAnsi="Arial" w:cs="Arial"/>
          <w:lang w:eastAsia="fr-FR"/>
        </w:rPr>
        <w:tab/>
      </w:r>
    </w:p>
    <w:p w:rsidR="006266D6" w:rsidRPr="002F3FFC" w:rsidRDefault="006266D6" w:rsidP="00FE15DE">
      <w:pPr>
        <w:pStyle w:val="Rubrik1"/>
        <w:rPr>
          <w:rFonts w:cs="Arial"/>
        </w:rPr>
      </w:pPr>
      <w:bookmarkStart w:id="16" w:name="_Toc75263732"/>
      <w:r w:rsidRPr="002F3FFC">
        <w:rPr>
          <w:rFonts w:cs="Arial"/>
        </w:rPr>
        <w:lastRenderedPageBreak/>
        <w:t xml:space="preserve">Rutiner vid misstanke om </w:t>
      </w:r>
      <w:r w:rsidR="00FF45D0" w:rsidRPr="002F3FFC">
        <w:rPr>
          <w:rFonts w:cs="Arial"/>
        </w:rPr>
        <w:t xml:space="preserve">kränkning eller </w:t>
      </w:r>
      <w:r w:rsidRPr="002F3FFC">
        <w:rPr>
          <w:rFonts w:cs="Arial"/>
        </w:rPr>
        <w:t>mobbning</w:t>
      </w:r>
      <w:bookmarkEnd w:id="16"/>
      <w:r w:rsidRPr="002F3FFC">
        <w:rPr>
          <w:rFonts w:cs="Arial"/>
        </w:rPr>
        <w:t xml:space="preserve"> </w:t>
      </w:r>
    </w:p>
    <w:p w:rsidR="00F81253" w:rsidRPr="002F3FFC" w:rsidRDefault="00F81253" w:rsidP="00F81253">
      <w:pPr>
        <w:pStyle w:val="Liststycke"/>
        <w:numPr>
          <w:ilvl w:val="0"/>
          <w:numId w:val="43"/>
        </w:numPr>
        <w:rPr>
          <w:rFonts w:ascii="Arial" w:hAnsi="Arial" w:cs="Arial"/>
        </w:rPr>
      </w:pPr>
      <w:r w:rsidRPr="002F3FFC">
        <w:rPr>
          <w:rFonts w:ascii="Arial" w:hAnsi="Arial" w:cs="Arial"/>
        </w:rPr>
        <w:t>När skolpersonal ser eller hör om en situation agerar denne för att avbryta situationen direkt.</w:t>
      </w:r>
    </w:p>
    <w:p w:rsidR="00F81253" w:rsidRPr="002F3FFC" w:rsidRDefault="004D3AC3" w:rsidP="00F81253">
      <w:pPr>
        <w:pStyle w:val="Liststycke"/>
        <w:numPr>
          <w:ilvl w:val="0"/>
          <w:numId w:val="43"/>
        </w:numPr>
        <w:rPr>
          <w:rFonts w:ascii="Arial" w:hAnsi="Arial" w:cs="Arial"/>
        </w:rPr>
      </w:pPr>
      <w:r w:rsidRPr="002F3FFC">
        <w:rPr>
          <w:rFonts w:ascii="Arial" w:hAnsi="Arial" w:cs="Arial"/>
        </w:rPr>
        <w:t>När skolpersonal får misstanke om att någon utsätts för kränkning gör den omedelbart en an</w:t>
      </w:r>
      <w:r w:rsidR="00040AE5" w:rsidRPr="002F3FFC">
        <w:rPr>
          <w:rFonts w:ascii="Arial" w:hAnsi="Arial" w:cs="Arial"/>
        </w:rPr>
        <w:t>mälan till rektor (via skolans system</w:t>
      </w:r>
      <w:r w:rsidR="00F81253" w:rsidRPr="002F3FFC">
        <w:rPr>
          <w:rFonts w:ascii="Arial" w:hAnsi="Arial" w:cs="Arial"/>
        </w:rPr>
        <w:t>, KB-process</w:t>
      </w:r>
      <w:r w:rsidR="00040AE5" w:rsidRPr="002F3FFC">
        <w:rPr>
          <w:rFonts w:ascii="Arial" w:hAnsi="Arial" w:cs="Arial"/>
        </w:rPr>
        <w:t>).</w:t>
      </w:r>
      <w:r w:rsidRPr="002F3FFC">
        <w:rPr>
          <w:rFonts w:ascii="Arial" w:hAnsi="Arial" w:cs="Arial"/>
        </w:rPr>
        <w:t xml:space="preserve"> </w:t>
      </w:r>
    </w:p>
    <w:p w:rsidR="00040AE5" w:rsidRPr="002F3FFC" w:rsidRDefault="0011710E" w:rsidP="00040AE5">
      <w:pPr>
        <w:pStyle w:val="Liststycke"/>
        <w:numPr>
          <w:ilvl w:val="0"/>
          <w:numId w:val="43"/>
        </w:numPr>
        <w:rPr>
          <w:rFonts w:ascii="Arial" w:hAnsi="Arial" w:cs="Arial"/>
        </w:rPr>
      </w:pPr>
      <w:r>
        <w:rPr>
          <w:rFonts w:ascii="Arial" w:hAnsi="Arial" w:cs="Arial"/>
        </w:rPr>
        <w:t>Skolk</w:t>
      </w:r>
      <w:r w:rsidR="00F81253" w:rsidRPr="002F3FFC">
        <w:rPr>
          <w:rFonts w:ascii="Arial" w:hAnsi="Arial" w:cs="Arial"/>
        </w:rPr>
        <w:t xml:space="preserve">urator, </w:t>
      </w:r>
      <w:r w:rsidR="00FF45D0" w:rsidRPr="002F3FFC">
        <w:rPr>
          <w:rFonts w:ascii="Arial" w:hAnsi="Arial" w:cs="Arial"/>
        </w:rPr>
        <w:t>rektor</w:t>
      </w:r>
      <w:r w:rsidR="006266D6" w:rsidRPr="002F3FFC">
        <w:rPr>
          <w:rFonts w:ascii="Arial" w:hAnsi="Arial" w:cs="Arial"/>
        </w:rPr>
        <w:t xml:space="preserve"> </w:t>
      </w:r>
      <w:r w:rsidR="00F81253" w:rsidRPr="002F3FFC">
        <w:rPr>
          <w:rFonts w:ascii="Arial" w:hAnsi="Arial" w:cs="Arial"/>
        </w:rPr>
        <w:t xml:space="preserve">och huvudman </w:t>
      </w:r>
      <w:r w:rsidR="006266D6" w:rsidRPr="002F3FFC">
        <w:rPr>
          <w:rFonts w:ascii="Arial" w:hAnsi="Arial" w:cs="Arial"/>
        </w:rPr>
        <w:t>informeras</w:t>
      </w:r>
      <w:r w:rsidR="00FF45D0" w:rsidRPr="002F3FFC">
        <w:rPr>
          <w:rFonts w:ascii="Arial" w:hAnsi="Arial" w:cs="Arial"/>
        </w:rPr>
        <w:t xml:space="preserve"> via anmälan</w:t>
      </w:r>
      <w:r w:rsidR="00040AE5" w:rsidRPr="002F3FFC">
        <w:rPr>
          <w:rFonts w:ascii="Arial" w:hAnsi="Arial" w:cs="Arial"/>
        </w:rPr>
        <w:t xml:space="preserve">. </w:t>
      </w:r>
    </w:p>
    <w:p w:rsidR="00795FA7" w:rsidRPr="002F3FFC" w:rsidRDefault="0011710E" w:rsidP="00040AE5">
      <w:pPr>
        <w:pStyle w:val="Liststycke"/>
        <w:numPr>
          <w:ilvl w:val="0"/>
          <w:numId w:val="43"/>
        </w:numPr>
        <w:rPr>
          <w:rFonts w:ascii="Arial" w:hAnsi="Arial" w:cs="Arial"/>
        </w:rPr>
      </w:pPr>
      <w:r>
        <w:rPr>
          <w:rFonts w:ascii="Arial" w:hAnsi="Arial" w:cs="Arial"/>
        </w:rPr>
        <w:t>Skolk</w:t>
      </w:r>
      <w:r w:rsidR="00040AE5" w:rsidRPr="002F3FFC">
        <w:rPr>
          <w:rFonts w:ascii="Arial" w:hAnsi="Arial" w:cs="Arial"/>
        </w:rPr>
        <w:t>urator informerar elevhälsoteam</w:t>
      </w:r>
      <w:r w:rsidR="00F81253" w:rsidRPr="002F3FFC">
        <w:rPr>
          <w:rFonts w:ascii="Arial" w:hAnsi="Arial" w:cs="Arial"/>
        </w:rPr>
        <w:t>et vid behov.</w:t>
      </w:r>
    </w:p>
    <w:p w:rsidR="00DB356C" w:rsidRPr="002F3FFC" w:rsidRDefault="00795FA7" w:rsidP="00DB356C">
      <w:pPr>
        <w:pStyle w:val="Liststycke"/>
        <w:numPr>
          <w:ilvl w:val="0"/>
          <w:numId w:val="43"/>
        </w:numPr>
        <w:rPr>
          <w:rFonts w:ascii="Arial" w:hAnsi="Arial" w:cs="Arial"/>
        </w:rPr>
      </w:pPr>
      <w:r w:rsidRPr="002F3FFC">
        <w:rPr>
          <w:rFonts w:ascii="Arial" w:hAnsi="Arial" w:cs="Arial"/>
        </w:rPr>
        <w:t>Skolan (</w:t>
      </w:r>
      <w:r w:rsidR="0011710E">
        <w:rPr>
          <w:rFonts w:ascii="Arial" w:hAnsi="Arial" w:cs="Arial"/>
        </w:rPr>
        <w:t>skol</w:t>
      </w:r>
      <w:r w:rsidR="00F81253" w:rsidRPr="002F3FFC">
        <w:rPr>
          <w:rFonts w:ascii="Arial" w:hAnsi="Arial" w:cs="Arial"/>
        </w:rPr>
        <w:t>kurator via rektors delegation</w:t>
      </w:r>
      <w:r w:rsidRPr="002F3FFC">
        <w:rPr>
          <w:rFonts w:ascii="Arial" w:hAnsi="Arial" w:cs="Arial"/>
        </w:rPr>
        <w:t>) påbörjar skyndsamt en utredning om de uppgivna kränkningarna.</w:t>
      </w:r>
    </w:p>
    <w:p w:rsidR="006266D6" w:rsidRPr="002F3FFC" w:rsidRDefault="00DB356C" w:rsidP="00DB356C">
      <w:pPr>
        <w:pStyle w:val="Liststycke"/>
        <w:numPr>
          <w:ilvl w:val="0"/>
          <w:numId w:val="43"/>
        </w:numPr>
        <w:rPr>
          <w:rFonts w:ascii="Arial" w:hAnsi="Arial" w:cs="Arial"/>
        </w:rPr>
      </w:pPr>
      <w:r w:rsidRPr="002F3FFC">
        <w:rPr>
          <w:rFonts w:ascii="Arial" w:hAnsi="Arial" w:cs="Arial"/>
        </w:rPr>
        <w:t>Skolan</w:t>
      </w:r>
      <w:r w:rsidR="006266D6" w:rsidRPr="002F3FFC">
        <w:rPr>
          <w:rFonts w:ascii="Arial" w:hAnsi="Arial" w:cs="Arial"/>
        </w:rPr>
        <w:t xml:space="preserve"> </w:t>
      </w:r>
      <w:r w:rsidRPr="002F3FFC">
        <w:rPr>
          <w:rFonts w:ascii="Arial" w:hAnsi="Arial" w:cs="Arial"/>
        </w:rPr>
        <w:t>tar reda på fakta och utreder</w:t>
      </w:r>
      <w:r w:rsidR="006266D6" w:rsidRPr="002F3FFC">
        <w:rPr>
          <w:rFonts w:ascii="Arial" w:hAnsi="Arial" w:cs="Arial"/>
        </w:rPr>
        <w:t xml:space="preserve"> vad som hänt genom enskilda samtal med inblandade elever</w:t>
      </w:r>
      <w:r w:rsidRPr="002F3FFC">
        <w:rPr>
          <w:rFonts w:ascii="Arial" w:hAnsi="Arial" w:cs="Arial"/>
        </w:rPr>
        <w:t xml:space="preserve"> och personal. Därefter gör </w:t>
      </w:r>
      <w:r w:rsidR="00F81253" w:rsidRPr="002F3FFC">
        <w:rPr>
          <w:rFonts w:ascii="Arial" w:hAnsi="Arial" w:cs="Arial"/>
        </w:rPr>
        <w:t>utredaren</w:t>
      </w:r>
      <w:r w:rsidRPr="002F3FFC">
        <w:rPr>
          <w:rFonts w:ascii="Arial" w:hAnsi="Arial" w:cs="Arial"/>
        </w:rPr>
        <w:t xml:space="preserve"> ett ställningstagande om händelsen är en </w:t>
      </w:r>
      <w:r w:rsidR="00CC0BFB" w:rsidRPr="002F3FFC">
        <w:rPr>
          <w:rFonts w:ascii="Arial" w:hAnsi="Arial" w:cs="Arial"/>
        </w:rPr>
        <w:t>kränkning</w:t>
      </w:r>
      <w:r w:rsidR="00F81253" w:rsidRPr="002F3FFC">
        <w:rPr>
          <w:rFonts w:ascii="Arial" w:hAnsi="Arial" w:cs="Arial"/>
        </w:rPr>
        <w:t>.</w:t>
      </w:r>
    </w:p>
    <w:p w:rsidR="00DB356C" w:rsidRPr="002F3FFC" w:rsidRDefault="00CC0BFB" w:rsidP="00F33DE4">
      <w:pPr>
        <w:pStyle w:val="Liststycke"/>
        <w:numPr>
          <w:ilvl w:val="0"/>
          <w:numId w:val="43"/>
        </w:numPr>
        <w:rPr>
          <w:rFonts w:ascii="Arial" w:hAnsi="Arial" w:cs="Arial"/>
        </w:rPr>
      </w:pPr>
      <w:r w:rsidRPr="002F3FFC">
        <w:rPr>
          <w:rFonts w:ascii="Arial" w:hAnsi="Arial" w:cs="Arial"/>
        </w:rPr>
        <w:t>Om utredning visar att en kränkning</w:t>
      </w:r>
      <w:r w:rsidR="00A03ED9" w:rsidRPr="002F3FFC">
        <w:rPr>
          <w:rFonts w:ascii="Arial" w:hAnsi="Arial" w:cs="Arial"/>
        </w:rPr>
        <w:t xml:space="preserve"> har skett</w:t>
      </w:r>
      <w:r w:rsidR="00DB356C" w:rsidRPr="002F3FFC">
        <w:rPr>
          <w:rFonts w:ascii="Arial" w:hAnsi="Arial" w:cs="Arial"/>
        </w:rPr>
        <w:t xml:space="preserve"> vidtar </w:t>
      </w:r>
      <w:r w:rsidR="00F81253" w:rsidRPr="002F3FFC">
        <w:rPr>
          <w:rFonts w:ascii="Arial" w:hAnsi="Arial" w:cs="Arial"/>
        </w:rPr>
        <w:t>lämplig personal</w:t>
      </w:r>
      <w:r w:rsidR="00DB356C" w:rsidRPr="002F3FFC">
        <w:rPr>
          <w:rFonts w:ascii="Arial" w:hAnsi="Arial" w:cs="Arial"/>
        </w:rPr>
        <w:t xml:space="preserve"> åtgärder för att förhindra kränkning.</w:t>
      </w:r>
      <w:r w:rsidR="00F81253" w:rsidRPr="002F3FFC">
        <w:rPr>
          <w:rFonts w:ascii="Arial" w:hAnsi="Arial" w:cs="Arial"/>
        </w:rPr>
        <w:t xml:space="preserve"> Exempelvis:</w:t>
      </w:r>
    </w:p>
    <w:p w:rsidR="006266D6" w:rsidRPr="002F3FFC" w:rsidRDefault="0049058E" w:rsidP="0011710E">
      <w:pPr>
        <w:pStyle w:val="Liststycke"/>
        <w:numPr>
          <w:ilvl w:val="1"/>
          <w:numId w:val="50"/>
        </w:numPr>
        <w:rPr>
          <w:rFonts w:ascii="Arial" w:hAnsi="Arial" w:cs="Arial"/>
        </w:rPr>
      </w:pPr>
      <w:r w:rsidRPr="002F3FFC">
        <w:rPr>
          <w:rFonts w:ascii="Arial" w:hAnsi="Arial" w:cs="Arial"/>
        </w:rPr>
        <w:t>Allvarssamtal med elever som kränker</w:t>
      </w:r>
      <w:r w:rsidR="00A07CD7" w:rsidRPr="002F3FFC">
        <w:rPr>
          <w:rFonts w:ascii="Arial" w:hAnsi="Arial" w:cs="Arial"/>
        </w:rPr>
        <w:t>.</w:t>
      </w:r>
    </w:p>
    <w:p w:rsidR="0049058E" w:rsidRPr="002F3FFC" w:rsidRDefault="0049058E" w:rsidP="0011710E">
      <w:pPr>
        <w:pStyle w:val="Liststycke"/>
        <w:numPr>
          <w:ilvl w:val="1"/>
          <w:numId w:val="50"/>
        </w:numPr>
        <w:rPr>
          <w:rFonts w:ascii="Arial" w:hAnsi="Arial" w:cs="Arial"/>
        </w:rPr>
      </w:pPr>
      <w:r w:rsidRPr="002F3FFC">
        <w:rPr>
          <w:rFonts w:ascii="Arial" w:hAnsi="Arial" w:cs="Arial"/>
        </w:rPr>
        <w:t>Stödjande samtal med elev som blivit kränkt.</w:t>
      </w:r>
    </w:p>
    <w:p w:rsidR="0049058E" w:rsidRPr="002F3FFC" w:rsidRDefault="0049058E" w:rsidP="0011710E">
      <w:pPr>
        <w:pStyle w:val="Liststycke"/>
        <w:numPr>
          <w:ilvl w:val="1"/>
          <w:numId w:val="50"/>
        </w:numPr>
        <w:rPr>
          <w:rFonts w:ascii="Arial" w:hAnsi="Arial" w:cs="Arial"/>
        </w:rPr>
      </w:pPr>
      <w:r w:rsidRPr="002F3FFC">
        <w:rPr>
          <w:rFonts w:ascii="Arial" w:hAnsi="Arial" w:cs="Arial"/>
        </w:rPr>
        <w:t>Kartläggning av klass.</w:t>
      </w:r>
    </w:p>
    <w:p w:rsidR="0049058E" w:rsidRPr="002F3FFC" w:rsidRDefault="0049058E" w:rsidP="0011710E">
      <w:pPr>
        <w:pStyle w:val="Liststycke"/>
        <w:numPr>
          <w:ilvl w:val="1"/>
          <w:numId w:val="50"/>
        </w:numPr>
        <w:rPr>
          <w:rFonts w:ascii="Arial" w:hAnsi="Arial" w:cs="Arial"/>
        </w:rPr>
      </w:pPr>
      <w:r w:rsidRPr="002F3FFC">
        <w:rPr>
          <w:rFonts w:ascii="Arial" w:hAnsi="Arial" w:cs="Arial"/>
        </w:rPr>
        <w:t>Förändring av grupper.</w:t>
      </w:r>
    </w:p>
    <w:p w:rsidR="0049058E" w:rsidRPr="002F3FFC" w:rsidRDefault="0049058E" w:rsidP="0011710E">
      <w:pPr>
        <w:pStyle w:val="Liststycke"/>
        <w:numPr>
          <w:ilvl w:val="1"/>
          <w:numId w:val="50"/>
        </w:numPr>
        <w:rPr>
          <w:rFonts w:ascii="Arial" w:hAnsi="Arial" w:cs="Arial"/>
        </w:rPr>
      </w:pPr>
      <w:r w:rsidRPr="002F3FFC">
        <w:rPr>
          <w:rFonts w:ascii="Arial" w:hAnsi="Arial" w:cs="Arial"/>
        </w:rPr>
        <w:t>Arbete i klassen utifrån kartläggning.</w:t>
      </w:r>
    </w:p>
    <w:p w:rsidR="0049058E" w:rsidRPr="002F3FFC" w:rsidRDefault="0049058E" w:rsidP="0011710E">
      <w:pPr>
        <w:pStyle w:val="Liststycke"/>
        <w:numPr>
          <w:ilvl w:val="1"/>
          <w:numId w:val="50"/>
        </w:numPr>
        <w:rPr>
          <w:rFonts w:ascii="Arial" w:hAnsi="Arial" w:cs="Arial"/>
        </w:rPr>
      </w:pPr>
      <w:r w:rsidRPr="002F3FFC">
        <w:rPr>
          <w:rFonts w:ascii="Arial" w:hAnsi="Arial" w:cs="Arial"/>
        </w:rPr>
        <w:t>Stödperson till elev som kränker.</w:t>
      </w:r>
    </w:p>
    <w:p w:rsidR="0050048D" w:rsidRPr="002F3FFC" w:rsidRDefault="0049058E" w:rsidP="0011710E">
      <w:pPr>
        <w:pStyle w:val="Liststycke"/>
        <w:numPr>
          <w:ilvl w:val="1"/>
          <w:numId w:val="50"/>
        </w:numPr>
        <w:rPr>
          <w:rFonts w:ascii="Arial" w:hAnsi="Arial" w:cs="Arial"/>
        </w:rPr>
      </w:pPr>
      <w:r w:rsidRPr="002F3FFC">
        <w:rPr>
          <w:rFonts w:ascii="Arial" w:hAnsi="Arial" w:cs="Arial"/>
        </w:rPr>
        <w:t>Trygghetsarbete.</w:t>
      </w:r>
    </w:p>
    <w:p w:rsidR="0050048D" w:rsidRPr="002F3FFC" w:rsidRDefault="00A07CD7" w:rsidP="0011710E">
      <w:pPr>
        <w:pStyle w:val="Liststycke"/>
        <w:numPr>
          <w:ilvl w:val="1"/>
          <w:numId w:val="50"/>
        </w:numPr>
        <w:rPr>
          <w:rFonts w:ascii="Arial" w:hAnsi="Arial" w:cs="Arial"/>
        </w:rPr>
      </w:pPr>
      <w:r w:rsidRPr="002F3FFC">
        <w:rPr>
          <w:rFonts w:ascii="Arial" w:hAnsi="Arial" w:cs="Arial"/>
        </w:rPr>
        <w:t>Konsekvenstrappan, se bilaga 2.</w:t>
      </w:r>
    </w:p>
    <w:p w:rsidR="006266D6" w:rsidRPr="002F3FFC" w:rsidRDefault="006266D6" w:rsidP="00F33DE4">
      <w:pPr>
        <w:pStyle w:val="Liststycke"/>
        <w:numPr>
          <w:ilvl w:val="0"/>
          <w:numId w:val="43"/>
        </w:numPr>
        <w:rPr>
          <w:rFonts w:ascii="Arial" w:hAnsi="Arial" w:cs="Arial"/>
        </w:rPr>
      </w:pPr>
      <w:r w:rsidRPr="002F3FFC">
        <w:rPr>
          <w:rFonts w:ascii="Arial" w:hAnsi="Arial" w:cs="Arial"/>
        </w:rPr>
        <w:t>Vid behov informeras övrig personal för att kunna vara vaksamma på raster m.m.</w:t>
      </w:r>
    </w:p>
    <w:p w:rsidR="006266D6" w:rsidRPr="002F3FFC" w:rsidRDefault="0049058E" w:rsidP="00394611">
      <w:pPr>
        <w:pStyle w:val="Liststycke"/>
        <w:numPr>
          <w:ilvl w:val="0"/>
          <w:numId w:val="43"/>
        </w:numPr>
        <w:rPr>
          <w:rFonts w:ascii="Arial" w:hAnsi="Arial" w:cs="Arial"/>
        </w:rPr>
      </w:pPr>
      <w:r w:rsidRPr="002F3FFC">
        <w:rPr>
          <w:rFonts w:ascii="Arial" w:hAnsi="Arial" w:cs="Arial"/>
        </w:rPr>
        <w:t>Skolan (</w:t>
      </w:r>
      <w:r w:rsidR="0011710E">
        <w:rPr>
          <w:rFonts w:ascii="Arial" w:hAnsi="Arial" w:cs="Arial"/>
        </w:rPr>
        <w:t>skol</w:t>
      </w:r>
      <w:r w:rsidR="00F81253" w:rsidRPr="002F3FFC">
        <w:rPr>
          <w:rFonts w:ascii="Arial" w:hAnsi="Arial" w:cs="Arial"/>
        </w:rPr>
        <w:t>kurator/personal</w:t>
      </w:r>
      <w:r w:rsidRPr="002F3FFC">
        <w:rPr>
          <w:rFonts w:ascii="Arial" w:hAnsi="Arial" w:cs="Arial"/>
        </w:rPr>
        <w:t>) följer upp åtgärderna och utvärderar om kränkningarna upphört. Om kr</w:t>
      </w:r>
      <w:r w:rsidR="00B20FF0" w:rsidRPr="002F3FFC">
        <w:rPr>
          <w:rFonts w:ascii="Arial" w:hAnsi="Arial" w:cs="Arial"/>
        </w:rPr>
        <w:t>änkningarna forts</w:t>
      </w:r>
      <w:r w:rsidR="00F35E53" w:rsidRPr="002F3FFC">
        <w:rPr>
          <w:rFonts w:ascii="Arial" w:hAnsi="Arial" w:cs="Arial"/>
        </w:rPr>
        <w:t>ätter utvärderas åtgärderna för att sedan förändra åtgärderna.</w:t>
      </w:r>
    </w:p>
    <w:p w:rsidR="00742BFE" w:rsidRPr="002F3FFC" w:rsidRDefault="00742BFE" w:rsidP="00394611">
      <w:pPr>
        <w:pStyle w:val="Liststycke"/>
        <w:numPr>
          <w:ilvl w:val="0"/>
          <w:numId w:val="43"/>
        </w:numPr>
        <w:rPr>
          <w:rFonts w:ascii="Arial" w:hAnsi="Arial" w:cs="Arial"/>
        </w:rPr>
      </w:pPr>
      <w:r w:rsidRPr="002F3FFC">
        <w:rPr>
          <w:rFonts w:ascii="Arial" w:hAnsi="Arial" w:cs="Arial"/>
        </w:rPr>
        <w:t>När åtgärderna fått önskad effekt och kränkningarna upphört avslutas ärendet.</w:t>
      </w:r>
    </w:p>
    <w:p w:rsidR="00693BB6" w:rsidRPr="002F3FFC" w:rsidRDefault="00742BFE" w:rsidP="00F33DE4">
      <w:pPr>
        <w:pStyle w:val="Liststycke"/>
        <w:numPr>
          <w:ilvl w:val="0"/>
          <w:numId w:val="43"/>
        </w:numPr>
        <w:rPr>
          <w:rFonts w:ascii="Arial" w:hAnsi="Arial" w:cs="Arial"/>
        </w:rPr>
      </w:pPr>
      <w:r w:rsidRPr="002F3FFC">
        <w:rPr>
          <w:rFonts w:ascii="Arial" w:hAnsi="Arial" w:cs="Arial"/>
        </w:rPr>
        <w:t>Uppföljning av anmälda kränkningar sker terminsvis som en del av det systematiska kvalitetsarbetet. Uppföljningen ligger till grund för det fortsatta kvalitetsarbetet på skolan.</w:t>
      </w:r>
    </w:p>
    <w:p w:rsidR="00A239B0" w:rsidRPr="002F3FFC" w:rsidRDefault="006266D6" w:rsidP="00F33DE4">
      <w:pPr>
        <w:rPr>
          <w:rFonts w:ascii="Arial" w:hAnsi="Arial" w:cs="Arial"/>
        </w:rPr>
      </w:pPr>
      <w:r w:rsidRPr="002F3FFC">
        <w:rPr>
          <w:rFonts w:ascii="Arial" w:hAnsi="Arial" w:cs="Arial"/>
        </w:rPr>
        <w:t xml:space="preserve">När vuxna är inblandade i kränkningar av en elev skall ett tydligt och snabbt agerande vara lika självklart som när det gäller mellan elever. </w:t>
      </w:r>
      <w:r w:rsidR="0011710E">
        <w:rPr>
          <w:rFonts w:ascii="Arial" w:hAnsi="Arial" w:cs="Arial"/>
        </w:rPr>
        <w:t>Skolk</w:t>
      </w:r>
      <w:r w:rsidR="00F81253" w:rsidRPr="002F3FFC">
        <w:rPr>
          <w:rFonts w:ascii="Arial" w:hAnsi="Arial" w:cs="Arial"/>
        </w:rPr>
        <w:t>urator, genom rektorns delegation,</w:t>
      </w:r>
      <w:r w:rsidRPr="002F3FFC">
        <w:rPr>
          <w:rFonts w:ascii="Arial" w:hAnsi="Arial" w:cs="Arial"/>
        </w:rPr>
        <w:t xml:space="preserve"> ansvarar för utredningen. </w:t>
      </w:r>
    </w:p>
    <w:p w:rsidR="0081637B" w:rsidRPr="002F3FFC" w:rsidRDefault="0081637B" w:rsidP="00F33DE4">
      <w:pPr>
        <w:rPr>
          <w:rFonts w:ascii="Arial" w:hAnsi="Arial" w:cs="Arial"/>
        </w:rPr>
      </w:pPr>
    </w:p>
    <w:p w:rsidR="00C9539E" w:rsidRPr="002F3FFC" w:rsidRDefault="00C9539E" w:rsidP="00F33DE4">
      <w:pPr>
        <w:rPr>
          <w:rFonts w:ascii="Arial" w:hAnsi="Arial" w:cs="Arial"/>
        </w:rPr>
      </w:pPr>
    </w:p>
    <w:p w:rsidR="00C9539E" w:rsidRPr="002F3FFC" w:rsidRDefault="00C9539E" w:rsidP="00F33DE4">
      <w:pPr>
        <w:rPr>
          <w:rFonts w:ascii="Arial" w:hAnsi="Arial" w:cs="Arial"/>
        </w:rPr>
      </w:pPr>
    </w:p>
    <w:p w:rsidR="00C9539E" w:rsidRPr="002F3FFC" w:rsidRDefault="00C9539E" w:rsidP="00F33DE4">
      <w:pPr>
        <w:rPr>
          <w:rFonts w:ascii="Arial" w:hAnsi="Arial" w:cs="Arial"/>
        </w:rPr>
      </w:pPr>
      <w:r w:rsidRPr="002F3FFC">
        <w:rPr>
          <w:rFonts w:ascii="Arial" w:hAnsi="Arial" w:cs="Arial"/>
        </w:rPr>
        <w:tab/>
      </w:r>
      <w:r w:rsidRPr="002F3FFC">
        <w:rPr>
          <w:rFonts w:ascii="Arial" w:hAnsi="Arial" w:cs="Arial"/>
        </w:rPr>
        <w:tab/>
      </w:r>
      <w:r w:rsidRPr="002F3FFC">
        <w:rPr>
          <w:rFonts w:ascii="Arial" w:hAnsi="Arial" w:cs="Arial"/>
        </w:rPr>
        <w:tab/>
      </w:r>
      <w:r w:rsidRPr="002F3FFC">
        <w:rPr>
          <w:rFonts w:ascii="Arial" w:hAnsi="Arial" w:cs="Arial"/>
        </w:rPr>
        <w:tab/>
      </w:r>
      <w:r w:rsidRPr="002F3FFC">
        <w:rPr>
          <w:rFonts w:ascii="Arial" w:hAnsi="Arial" w:cs="Arial"/>
        </w:rPr>
        <w:tab/>
      </w:r>
      <w:r w:rsidRPr="002F3FFC">
        <w:rPr>
          <w:rFonts w:ascii="Arial" w:hAnsi="Arial" w:cs="Arial"/>
        </w:rPr>
        <w:tab/>
      </w:r>
    </w:p>
    <w:p w:rsidR="0081637B" w:rsidRPr="002F3FFC" w:rsidRDefault="0081637B" w:rsidP="0081637B">
      <w:pPr>
        <w:pStyle w:val="Rubrik1"/>
        <w:rPr>
          <w:rFonts w:cs="Arial"/>
        </w:rPr>
      </w:pPr>
      <w:bookmarkStart w:id="17" w:name="_Toc75263733"/>
      <w:r w:rsidRPr="002F3FFC">
        <w:rPr>
          <w:rFonts w:cs="Arial"/>
        </w:rPr>
        <w:lastRenderedPageBreak/>
        <w:t>Konsekvenser</w:t>
      </w:r>
      <w:bookmarkEnd w:id="17"/>
    </w:p>
    <w:p w:rsidR="0081637B" w:rsidRPr="002F3FFC" w:rsidRDefault="0081637B" w:rsidP="008A0C44">
      <w:pPr>
        <w:pStyle w:val="Rubrik2"/>
        <w:rPr>
          <w:rFonts w:cs="Arial"/>
        </w:rPr>
      </w:pPr>
      <w:bookmarkStart w:id="18" w:name="_Toc75263734"/>
      <w:r w:rsidRPr="002F3FFC">
        <w:rPr>
          <w:rFonts w:cs="Arial"/>
        </w:rPr>
        <w:t>Utvisning</w:t>
      </w:r>
      <w:bookmarkEnd w:id="18"/>
    </w:p>
    <w:p w:rsidR="0081637B" w:rsidRPr="002F3FFC" w:rsidRDefault="0081637B" w:rsidP="0081637B">
      <w:pPr>
        <w:rPr>
          <w:rFonts w:ascii="Arial" w:hAnsi="Arial" w:cs="Arial"/>
        </w:rPr>
      </w:pPr>
      <w:r w:rsidRPr="002F3FFC">
        <w:rPr>
          <w:rFonts w:ascii="Arial" w:hAnsi="Arial" w:cs="Arial"/>
        </w:rPr>
        <w:t>Enligt 5 kap. 7 § får läraren visa ut eleven från undervisningslokalen, om eleven stör undervisningen eller på annat sätt uppträder olämpligt och eleven inte ändrat sitt uppförande efter uppmaning från lärare.</w:t>
      </w:r>
    </w:p>
    <w:p w:rsidR="0081637B" w:rsidRPr="002F3FFC" w:rsidRDefault="0081637B" w:rsidP="0081637B">
      <w:pPr>
        <w:rPr>
          <w:rFonts w:ascii="Arial" w:hAnsi="Arial" w:cs="Arial"/>
        </w:rPr>
      </w:pPr>
      <w:r w:rsidRPr="002F3FFC">
        <w:rPr>
          <w:rFonts w:ascii="Arial" w:hAnsi="Arial" w:cs="Arial"/>
        </w:rPr>
        <w:t xml:space="preserve">1.1 </w:t>
      </w:r>
      <w:r w:rsidRPr="002F3FFC">
        <w:rPr>
          <w:rFonts w:ascii="Arial" w:hAnsi="Arial" w:cs="Arial"/>
        </w:rPr>
        <w:tab/>
        <w:t>Klasslärare informerar vårdnadshavare muntligt samma dag om händelsen.</w:t>
      </w:r>
    </w:p>
    <w:p w:rsidR="0081637B" w:rsidRPr="002F3FFC" w:rsidRDefault="0081637B" w:rsidP="008A0C44">
      <w:pPr>
        <w:pStyle w:val="Rubrik2"/>
        <w:rPr>
          <w:rFonts w:cs="Arial"/>
        </w:rPr>
      </w:pPr>
      <w:bookmarkStart w:id="19" w:name="_Toc75263735"/>
      <w:r w:rsidRPr="002F3FFC">
        <w:rPr>
          <w:rFonts w:cs="Arial"/>
        </w:rPr>
        <w:t>Kvarsittning</w:t>
      </w:r>
      <w:bookmarkEnd w:id="19"/>
    </w:p>
    <w:p w:rsidR="0081637B" w:rsidRPr="002F3FFC" w:rsidRDefault="0081637B" w:rsidP="0081637B">
      <w:pPr>
        <w:rPr>
          <w:rFonts w:ascii="Arial" w:hAnsi="Arial" w:cs="Arial"/>
        </w:rPr>
      </w:pPr>
      <w:r w:rsidRPr="002F3FFC">
        <w:rPr>
          <w:rFonts w:ascii="Arial" w:hAnsi="Arial" w:cs="Arial"/>
        </w:rPr>
        <w:t>Enligt 5 kap. 8 §: Under samma förutsättningar som i 7 § får en lärare eller rektor besluta att eleven ska stanna kvar i skolan under uppsikt högst en timme efter dagens slut eller innan skolan börjar.</w:t>
      </w:r>
    </w:p>
    <w:p w:rsidR="0081637B" w:rsidRPr="002F3FFC" w:rsidRDefault="0081637B" w:rsidP="00296592">
      <w:pPr>
        <w:ind w:left="1300" w:hanging="1300"/>
        <w:rPr>
          <w:rFonts w:ascii="Arial" w:hAnsi="Arial" w:cs="Arial"/>
        </w:rPr>
      </w:pPr>
      <w:r w:rsidRPr="002F3FFC">
        <w:rPr>
          <w:rFonts w:ascii="Arial" w:hAnsi="Arial" w:cs="Arial"/>
        </w:rPr>
        <w:t xml:space="preserve">1.2 </w:t>
      </w:r>
      <w:r w:rsidRPr="002F3FFC">
        <w:rPr>
          <w:rFonts w:ascii="Arial" w:hAnsi="Arial" w:cs="Arial"/>
        </w:rPr>
        <w:tab/>
        <w:t>Klasslärare informerar vårdnadshavare muntligt samma dag om händelsen.</w:t>
      </w:r>
    </w:p>
    <w:p w:rsidR="0081637B" w:rsidRPr="002F3FFC" w:rsidRDefault="00F81253" w:rsidP="00750468">
      <w:pPr>
        <w:rPr>
          <w:rFonts w:ascii="Arial" w:hAnsi="Arial" w:cs="Arial"/>
        </w:rPr>
      </w:pPr>
      <w:r w:rsidRPr="002F3FFC">
        <w:rPr>
          <w:rFonts w:ascii="Arial" w:hAnsi="Arial" w:cs="Arial"/>
        </w:rPr>
        <w:t xml:space="preserve">1.3 </w:t>
      </w:r>
      <w:r w:rsidRPr="002F3FFC">
        <w:rPr>
          <w:rFonts w:ascii="Arial" w:hAnsi="Arial" w:cs="Arial"/>
        </w:rPr>
        <w:tab/>
        <w:t>Ärendet informeras</w:t>
      </w:r>
      <w:r w:rsidR="0081637B" w:rsidRPr="002F3FFC">
        <w:rPr>
          <w:rFonts w:ascii="Arial" w:hAnsi="Arial" w:cs="Arial"/>
        </w:rPr>
        <w:t xml:space="preserve"> till EHT</w:t>
      </w:r>
      <w:r w:rsidRPr="002F3FFC">
        <w:rPr>
          <w:rFonts w:ascii="Arial" w:hAnsi="Arial" w:cs="Arial"/>
        </w:rPr>
        <w:t>.</w:t>
      </w:r>
      <w:r w:rsidR="0081637B" w:rsidRPr="002F3FFC">
        <w:rPr>
          <w:rFonts w:ascii="Arial" w:hAnsi="Arial" w:cs="Arial"/>
        </w:rPr>
        <w:t xml:space="preserve"> Möte/allvarsamtal och skriftlig varning </w:t>
      </w:r>
    </w:p>
    <w:p w:rsidR="0081637B" w:rsidRPr="002F3FFC" w:rsidRDefault="0081637B" w:rsidP="0081637B">
      <w:pPr>
        <w:rPr>
          <w:rFonts w:ascii="Arial" w:hAnsi="Arial" w:cs="Arial"/>
        </w:rPr>
      </w:pPr>
      <w:r w:rsidRPr="002F3FFC">
        <w:rPr>
          <w:rFonts w:ascii="Arial" w:hAnsi="Arial" w:cs="Arial"/>
        </w:rPr>
        <w:t xml:space="preserve">Om en elev i grundskolan vid upprepade tillfällen stört ordningen eller uppträtt olämpligt eller om eleven gjort sig skyldig till allvarligare förseelse ska rektor se till att saken utreds. Samråd ska ske med elevens vårdnadshavare. Efter utredning får rektor besluta om att tilldela eleven en skriftlig varning. En sådan varning ska innehålla information om vilka åtgärder som kan komma att vidtas om eleven inte ändrar sitt beteende. Elevens vårdnadshavare ska informeras om rektorns beslut. 5kap. 9 § 10 § 11 §.  Om förutsättningarna för en utredning om särskilt stöd enligt 3 kap. 8 § är uppfyllda ska även en sådan utredning inledas. </w:t>
      </w:r>
    </w:p>
    <w:p w:rsidR="0081637B" w:rsidRPr="002F3FFC" w:rsidRDefault="0081637B" w:rsidP="0081637B">
      <w:pPr>
        <w:ind w:left="1304" w:hanging="1304"/>
        <w:rPr>
          <w:rFonts w:ascii="Arial" w:hAnsi="Arial" w:cs="Arial"/>
        </w:rPr>
      </w:pPr>
      <w:r w:rsidRPr="002F3FFC">
        <w:rPr>
          <w:rFonts w:ascii="Arial" w:hAnsi="Arial" w:cs="Arial"/>
        </w:rPr>
        <w:t xml:space="preserve">2.1 </w:t>
      </w:r>
      <w:r w:rsidRPr="002F3FFC">
        <w:rPr>
          <w:rFonts w:ascii="Arial" w:hAnsi="Arial" w:cs="Arial"/>
        </w:rPr>
        <w:tab/>
        <w:t>Tillsammans med vårdnadshavare göra upp en plan om vilka åtgärder som behöver vidtas för att eleven ska ändra sitt beteende.</w:t>
      </w:r>
    </w:p>
    <w:p w:rsidR="00C9539E" w:rsidRPr="002F3FFC" w:rsidRDefault="0081637B" w:rsidP="00EB1793">
      <w:pPr>
        <w:ind w:left="1304" w:hanging="1304"/>
        <w:rPr>
          <w:rFonts w:ascii="Arial" w:hAnsi="Arial" w:cs="Arial"/>
        </w:rPr>
      </w:pPr>
      <w:r w:rsidRPr="002F3FFC">
        <w:rPr>
          <w:rFonts w:ascii="Arial" w:hAnsi="Arial" w:cs="Arial"/>
        </w:rPr>
        <w:t xml:space="preserve">2.2 </w:t>
      </w:r>
      <w:r w:rsidRPr="002F3FFC">
        <w:rPr>
          <w:rFonts w:ascii="Arial" w:hAnsi="Arial" w:cs="Arial"/>
        </w:rPr>
        <w:tab/>
        <w:t>Individuell konsekvenstrappa upprättas tillsammans med elev och vårdnadshavare.</w:t>
      </w:r>
      <w:r w:rsidR="00C9539E" w:rsidRPr="002F3FFC">
        <w:rPr>
          <w:rFonts w:ascii="Arial" w:hAnsi="Arial" w:cs="Arial"/>
        </w:rPr>
        <w:tab/>
      </w:r>
      <w:r w:rsidR="00C9539E" w:rsidRPr="002F3FFC">
        <w:rPr>
          <w:rFonts w:ascii="Arial" w:hAnsi="Arial" w:cs="Arial"/>
        </w:rPr>
        <w:tab/>
      </w:r>
      <w:r w:rsidR="00C9539E" w:rsidRPr="002F3FFC">
        <w:rPr>
          <w:rFonts w:ascii="Arial" w:hAnsi="Arial" w:cs="Arial"/>
        </w:rPr>
        <w:tab/>
      </w:r>
      <w:r w:rsidR="00C9539E" w:rsidRPr="002F3FFC">
        <w:rPr>
          <w:rFonts w:ascii="Arial" w:hAnsi="Arial" w:cs="Arial"/>
        </w:rPr>
        <w:tab/>
      </w:r>
      <w:r w:rsidR="00C9539E" w:rsidRPr="002F3FFC">
        <w:rPr>
          <w:rFonts w:ascii="Arial" w:hAnsi="Arial" w:cs="Arial"/>
        </w:rPr>
        <w:tab/>
      </w:r>
      <w:r w:rsidR="00C9539E" w:rsidRPr="002F3FFC">
        <w:rPr>
          <w:rFonts w:ascii="Arial" w:hAnsi="Arial" w:cs="Arial"/>
        </w:rPr>
        <w:tab/>
      </w:r>
    </w:p>
    <w:p w:rsidR="0081637B" w:rsidRPr="002F3FFC" w:rsidRDefault="0081637B" w:rsidP="008A0C44">
      <w:pPr>
        <w:pStyle w:val="Rubrik2"/>
        <w:rPr>
          <w:rFonts w:cs="Arial"/>
        </w:rPr>
      </w:pPr>
      <w:bookmarkStart w:id="20" w:name="_Toc75263736"/>
      <w:r w:rsidRPr="002F3FFC">
        <w:rPr>
          <w:rFonts w:cs="Arial"/>
        </w:rPr>
        <w:t>Tillfällig omplacering</w:t>
      </w:r>
      <w:bookmarkEnd w:id="20"/>
    </w:p>
    <w:p w:rsidR="0081637B" w:rsidRPr="002F3FFC" w:rsidRDefault="0081637B" w:rsidP="0081637B">
      <w:pPr>
        <w:rPr>
          <w:rFonts w:ascii="Arial" w:hAnsi="Arial" w:cs="Arial"/>
        </w:rPr>
      </w:pPr>
      <w:r w:rsidRPr="002F3FFC">
        <w:rPr>
          <w:rFonts w:ascii="Arial" w:hAnsi="Arial" w:cs="Arial"/>
        </w:rPr>
        <w:t xml:space="preserve">I grundskolan får rektor besluta att en elev ska följa undervisningen </w:t>
      </w:r>
      <w:r w:rsidR="00F81253" w:rsidRPr="002F3FFC">
        <w:rPr>
          <w:rFonts w:ascii="Arial" w:hAnsi="Arial" w:cs="Arial"/>
        </w:rPr>
        <w:t xml:space="preserve">i </w:t>
      </w:r>
      <w:r w:rsidRPr="002F3FFC">
        <w:rPr>
          <w:rFonts w:ascii="Arial" w:hAnsi="Arial" w:cs="Arial"/>
        </w:rPr>
        <w:t>en annan undervisningsgrupp eller undervisas på annan plats inom samma skolenhet. Detta gäller om åtgärderna som gjorts inte varit tillräckliga eller om det är nödvändigt för att tillförsäkra de andra eleverna trygghet och studiero. Elevens vårdnadshavare ska informeras om rektorns beslut.  Åtgärden får inte gälla längre än fyra veckor. 5 kap 12 §</w:t>
      </w:r>
    </w:p>
    <w:p w:rsidR="0081637B" w:rsidRPr="002F3FFC" w:rsidRDefault="0081637B" w:rsidP="00F81253">
      <w:pPr>
        <w:ind w:left="1304" w:hanging="1304"/>
        <w:rPr>
          <w:rFonts w:ascii="Arial" w:hAnsi="Arial" w:cs="Arial"/>
        </w:rPr>
      </w:pPr>
      <w:r w:rsidRPr="002F3FFC">
        <w:rPr>
          <w:rFonts w:ascii="Arial" w:hAnsi="Arial" w:cs="Arial"/>
        </w:rPr>
        <w:lastRenderedPageBreak/>
        <w:t>2.3</w:t>
      </w:r>
      <w:r w:rsidRPr="002F3FFC">
        <w:rPr>
          <w:rFonts w:ascii="Arial" w:hAnsi="Arial" w:cs="Arial"/>
        </w:rPr>
        <w:tab/>
        <w:t xml:space="preserve">Den individuella konsekvenstrappan tydliggör var och hur länge den tillfälliga </w:t>
      </w:r>
      <w:r w:rsidR="00BD2F13" w:rsidRPr="002F3FFC">
        <w:rPr>
          <w:rFonts w:ascii="Arial" w:hAnsi="Arial" w:cs="Arial"/>
        </w:rPr>
        <w:t>o</w:t>
      </w:r>
      <w:r w:rsidRPr="002F3FFC">
        <w:rPr>
          <w:rFonts w:ascii="Arial" w:hAnsi="Arial" w:cs="Arial"/>
        </w:rPr>
        <w:t>mplaceringen ska ske.</w:t>
      </w:r>
    </w:p>
    <w:p w:rsidR="0081637B" w:rsidRPr="002F3FFC" w:rsidRDefault="0081637B" w:rsidP="008A0C44">
      <w:pPr>
        <w:pStyle w:val="Rubrik2"/>
        <w:rPr>
          <w:rFonts w:cs="Arial"/>
        </w:rPr>
      </w:pPr>
      <w:bookmarkStart w:id="21" w:name="_Toc75263737"/>
      <w:r w:rsidRPr="002F3FFC">
        <w:rPr>
          <w:rFonts w:cs="Arial"/>
        </w:rPr>
        <w:t>Tillfällig placering vid annan skolenhet</w:t>
      </w:r>
      <w:bookmarkEnd w:id="21"/>
    </w:p>
    <w:p w:rsidR="0081637B" w:rsidRPr="002F3FFC" w:rsidRDefault="0081637B" w:rsidP="0081637B">
      <w:pPr>
        <w:rPr>
          <w:rFonts w:ascii="Arial" w:hAnsi="Arial" w:cs="Arial"/>
        </w:rPr>
      </w:pPr>
      <w:r w:rsidRPr="002F3FFC">
        <w:rPr>
          <w:rFonts w:ascii="Arial" w:hAnsi="Arial" w:cs="Arial"/>
        </w:rPr>
        <w:t>Om åtgärderna inte är tillräckligt ingripande eller av andra skäl inte är genomförbara får rektor besluta att en elev tillfälligt ska följa undervisningen i en annan skolenhet. Elevens vårdnadshavare ska informeras om beslutet innan placeringen genomförs. Åtgärden får dock inte gälla längre än för en tid för fyra veckor. 5kap. 13 §</w:t>
      </w:r>
    </w:p>
    <w:p w:rsidR="0081637B" w:rsidRPr="002F3FFC" w:rsidRDefault="0081637B" w:rsidP="00F81253">
      <w:pPr>
        <w:ind w:left="1304" w:hanging="1304"/>
        <w:rPr>
          <w:rFonts w:ascii="Arial" w:hAnsi="Arial" w:cs="Arial"/>
        </w:rPr>
      </w:pPr>
      <w:r w:rsidRPr="002F3FFC">
        <w:rPr>
          <w:rFonts w:ascii="Arial" w:hAnsi="Arial" w:cs="Arial"/>
        </w:rPr>
        <w:t>2.4</w:t>
      </w:r>
      <w:r w:rsidRPr="002F3FFC">
        <w:rPr>
          <w:rFonts w:ascii="Arial" w:hAnsi="Arial" w:cs="Arial"/>
        </w:rPr>
        <w:tab/>
        <w:t>Den individuella konsekvenstrappan tydliggör var och hur länge den tillfälliga placeringen vid annan skolenhet ska ske.</w:t>
      </w:r>
    </w:p>
    <w:p w:rsidR="0081637B" w:rsidRPr="002F3FFC" w:rsidRDefault="0081637B" w:rsidP="008A0C44">
      <w:pPr>
        <w:pStyle w:val="Rubrik2"/>
        <w:rPr>
          <w:rFonts w:cs="Arial"/>
        </w:rPr>
      </w:pPr>
      <w:bookmarkStart w:id="22" w:name="_Toc75263738"/>
      <w:r w:rsidRPr="002F3FFC">
        <w:rPr>
          <w:rFonts w:cs="Arial"/>
        </w:rPr>
        <w:t>Avstängning</w:t>
      </w:r>
      <w:bookmarkEnd w:id="22"/>
    </w:p>
    <w:p w:rsidR="0081637B" w:rsidRPr="002F3FFC" w:rsidRDefault="0081637B" w:rsidP="0081637B">
      <w:pPr>
        <w:rPr>
          <w:rFonts w:ascii="Arial" w:hAnsi="Arial" w:cs="Arial"/>
        </w:rPr>
      </w:pPr>
      <w:r w:rsidRPr="002F3FFC">
        <w:rPr>
          <w:rFonts w:ascii="Arial" w:hAnsi="Arial" w:cs="Arial"/>
        </w:rPr>
        <w:t>Rektor får besluta om att stänga av en elev helt eller delvis om det är nödvändigt med hänsyn till de övriga elevernas trygghet och studiero eller om syftet med tidigare åtgärder inte uppnåtts. En elev får inte stängas av för en längre tidsperiod än en vecka och inte heller vid fler tillfällen än två ggr per kalenderhalvår. Innan rektor beslutar om avstängning ska eleven och elevens vårdnadshavare ges tillfälle att yttra sig. Vårdnadshavare har alltid möjlighet att överklaga beslut. 5kap14 §.</w:t>
      </w:r>
    </w:p>
    <w:p w:rsidR="00C9539E" w:rsidRPr="002F3FFC" w:rsidRDefault="0081637B" w:rsidP="00F81253">
      <w:pPr>
        <w:ind w:left="1304" w:hanging="1304"/>
        <w:rPr>
          <w:rFonts w:ascii="Arial" w:hAnsi="Arial" w:cs="Arial"/>
        </w:rPr>
      </w:pPr>
      <w:r w:rsidRPr="002F3FFC">
        <w:rPr>
          <w:rFonts w:ascii="Arial" w:hAnsi="Arial" w:cs="Arial"/>
        </w:rPr>
        <w:t>2.5</w:t>
      </w:r>
      <w:r w:rsidRPr="002F3FFC">
        <w:rPr>
          <w:rFonts w:ascii="Arial" w:hAnsi="Arial" w:cs="Arial"/>
        </w:rPr>
        <w:tab/>
        <w:t>Den individuella konsekvenstrappan tydliggör vilka åtgärder som vidtas efter avstängning.</w:t>
      </w:r>
      <w:r w:rsidR="00C9539E" w:rsidRPr="002F3FFC">
        <w:rPr>
          <w:rFonts w:ascii="Arial" w:hAnsi="Arial" w:cs="Arial"/>
        </w:rPr>
        <w:tab/>
      </w:r>
      <w:r w:rsidR="00C9539E" w:rsidRPr="002F3FFC">
        <w:rPr>
          <w:rFonts w:ascii="Arial" w:hAnsi="Arial" w:cs="Arial"/>
        </w:rPr>
        <w:tab/>
      </w:r>
    </w:p>
    <w:p w:rsidR="0081637B" w:rsidRPr="002F3FFC" w:rsidRDefault="0081637B" w:rsidP="008A0C44">
      <w:pPr>
        <w:pStyle w:val="Rubrik2"/>
        <w:rPr>
          <w:rFonts w:cs="Arial"/>
        </w:rPr>
      </w:pPr>
      <w:bookmarkStart w:id="23" w:name="_Toc75263739"/>
      <w:r w:rsidRPr="002F3FFC">
        <w:rPr>
          <w:rFonts w:cs="Arial"/>
        </w:rPr>
        <w:t>Beslut av en rektor</w:t>
      </w:r>
      <w:bookmarkEnd w:id="23"/>
      <w:r w:rsidRPr="002F3FFC">
        <w:rPr>
          <w:rFonts w:cs="Arial"/>
        </w:rPr>
        <w:t xml:space="preserve"> </w:t>
      </w:r>
    </w:p>
    <w:p w:rsidR="00296592" w:rsidRPr="002F3FFC" w:rsidRDefault="0081637B" w:rsidP="00296592">
      <w:pPr>
        <w:rPr>
          <w:rFonts w:ascii="Arial" w:hAnsi="Arial" w:cs="Arial"/>
        </w:rPr>
      </w:pPr>
      <w:r w:rsidRPr="002F3FFC">
        <w:rPr>
          <w:rFonts w:ascii="Arial" w:hAnsi="Arial" w:cs="Arial"/>
        </w:rPr>
        <w:t>Beslut av en rektor får överklagas hos allmän förvaltningsdomstol i fråga om avstängning av en elev enligt 5 kap. 14 §</w:t>
      </w:r>
      <w:r w:rsidR="00296592">
        <w:rPr>
          <w:rFonts w:ascii="Arial" w:hAnsi="Arial" w:cs="Arial"/>
        </w:rPr>
        <w:t>.</w:t>
      </w:r>
    </w:p>
    <w:p w:rsidR="0081637B" w:rsidRPr="002F3FFC" w:rsidRDefault="0081637B" w:rsidP="0081637B">
      <w:pPr>
        <w:rPr>
          <w:rFonts w:ascii="Arial" w:hAnsi="Arial" w:cs="Arial"/>
        </w:rPr>
        <w:sectPr w:rsidR="0081637B" w:rsidRPr="002F3FFC" w:rsidSect="008646AA">
          <w:headerReference w:type="first" r:id="rId14"/>
          <w:pgSz w:w="11906" w:h="16838" w:code="9"/>
          <w:pgMar w:top="2381" w:right="2155" w:bottom="1531" w:left="1814" w:header="709" w:footer="624" w:gutter="0"/>
          <w:cols w:space="708"/>
          <w:titlePg/>
          <w:docGrid w:linePitch="360"/>
        </w:sectPr>
      </w:pPr>
    </w:p>
    <w:bookmarkStart w:id="24" w:name="_Toc75263740"/>
    <w:p w:rsidR="00A4594B" w:rsidRPr="002F3FFC" w:rsidRDefault="00A4594B" w:rsidP="00FE3E47">
      <w:pPr>
        <w:pStyle w:val="Rubrik1"/>
        <w:rPr>
          <w:rFonts w:cs="Arial"/>
          <w:b w:val="0"/>
          <w:sz w:val="24"/>
          <w:szCs w:val="24"/>
        </w:rPr>
      </w:pPr>
      <w:r w:rsidRPr="002F3FFC">
        <w:rPr>
          <w:rFonts w:cs="Arial"/>
          <w:noProof/>
          <w:lang w:eastAsia="sv-SE"/>
        </w:rPr>
        <w:lastRenderedPageBreak/>
        <mc:AlternateContent>
          <mc:Choice Requires="wps">
            <w:drawing>
              <wp:anchor distT="0" distB="0" distL="114300" distR="114300" simplePos="0" relativeHeight="251683328" behindDoc="0" locked="0" layoutInCell="1" allowOverlap="1">
                <wp:simplePos x="0" y="0"/>
                <wp:positionH relativeFrom="page">
                  <wp:posOffset>7019925</wp:posOffset>
                </wp:positionH>
                <wp:positionV relativeFrom="paragraph">
                  <wp:posOffset>95885</wp:posOffset>
                </wp:positionV>
                <wp:extent cx="1409700" cy="590550"/>
                <wp:effectExtent l="0" t="0" r="19050" b="19050"/>
                <wp:wrapNone/>
                <wp:docPr id="103"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90550"/>
                        </a:xfrm>
                        <a:prstGeom prst="rect">
                          <a:avLst/>
                        </a:prstGeom>
                        <a:solidFill>
                          <a:srgbClr val="FFFFFF"/>
                        </a:solidFill>
                        <a:ln w="6350">
                          <a:solidFill>
                            <a:srgbClr val="000000"/>
                          </a:solidFill>
                          <a:miter lim="800000"/>
                          <a:headEnd/>
                          <a:tailEnd/>
                        </a:ln>
                      </wps:spPr>
                      <wps:txbx>
                        <w:txbxContent>
                          <w:p w:rsidR="00EE63A8" w:rsidRPr="00206173" w:rsidRDefault="00EE63A8" w:rsidP="00F33DE4">
                            <w:pPr>
                              <w:pStyle w:val="Ingetavstnd"/>
                            </w:pPr>
                            <w:r w:rsidRPr="00206173">
                              <w:t>JANUARI</w:t>
                            </w:r>
                          </w:p>
                          <w:p w:rsidR="00EE63A8" w:rsidRDefault="00EE63A8" w:rsidP="00F33DE4">
                            <w:pPr>
                              <w:pStyle w:val="Ingetavstnd"/>
                            </w:pPr>
                            <w:r w:rsidRPr="00206173">
                              <w:t>Värdegrundsarbete</w:t>
                            </w:r>
                          </w:p>
                          <w:p w:rsidR="00EE63A8" w:rsidRPr="00206173" w:rsidRDefault="00EE63A8" w:rsidP="00F33DE4">
                            <w:pPr>
                              <w:pStyle w:val="Ingetavstnd"/>
                            </w:pPr>
                            <w:r w:rsidRPr="00F46B50">
                              <w:t>Fadderverksamhet</w:t>
                            </w:r>
                          </w:p>
                          <w:p w:rsidR="00EE63A8" w:rsidRPr="000812C9" w:rsidRDefault="00EE63A8" w:rsidP="00F33DE4"/>
                          <w:p w:rsidR="00EE63A8" w:rsidRDefault="00EE63A8" w:rsidP="00F33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31" o:spid="_x0000_s1027" type="#_x0000_t202" style="position:absolute;margin-left:552.75pt;margin-top:7.55pt;width:111pt;height:46.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" strokeweight=".5pt">
                <v:textbox>
                  <w:txbxContent>
                    <w:p w:rsidR="00EE63A8" w:rsidRPr="00206173" w:rsidRDefault="00EE63A8" w:rsidP="00F33DE4">
                      <w:pPr>
                        <w:pStyle w:val="Ingetavstnd"/>
                      </w:pPr>
                      <w:r w:rsidRPr="00206173">
                        <w:t>JANUARI</w:t>
                      </w:r>
                    </w:p>
                    <w:p w:rsidR="00EE63A8" w:rsidRDefault="00EE63A8" w:rsidP="00F33DE4">
                      <w:pPr>
                        <w:pStyle w:val="Ingetavstnd"/>
                      </w:pPr>
                      <w:r w:rsidRPr="00206173">
                        <w:t>Värdegrundsarbete</w:t>
                      </w:r>
                    </w:p>
                    <w:p w:rsidR="00EE63A8" w:rsidRPr="00206173" w:rsidRDefault="00EE63A8" w:rsidP="00F33DE4">
                      <w:pPr>
                        <w:pStyle w:val="Ingetavstnd"/>
                      </w:pPr>
                      <w:r w:rsidRPr="00F46B50">
                        <w:t>Fadderverksamhet</w:t>
                      </w:r>
                    </w:p>
                    <w:p w:rsidR="00EE63A8" w:rsidRPr="000812C9" w:rsidRDefault="00EE63A8" w:rsidP="00F33DE4"/>
                    <w:p w:rsidR="00EE63A8" w:rsidRDefault="00EE63A8" w:rsidP="00F33DE4"/>
                  </w:txbxContent>
                </v:textbox>
                <w10:wrap anchorx="page"/>
              </v:shape>
            </w:pict>
          </mc:Fallback>
        </mc:AlternateContent>
      </w:r>
      <w:r w:rsidR="00FE3E47" w:rsidRPr="002F3FFC">
        <w:rPr>
          <w:rFonts w:cs="Arial"/>
        </w:rPr>
        <w:t xml:space="preserve">Plan mot diskriminering och kränkande behandling </w:t>
      </w:r>
      <w:r w:rsidRPr="002F3FFC">
        <w:rPr>
          <w:rFonts w:cs="Arial"/>
          <w:b w:val="0"/>
          <w:sz w:val="24"/>
          <w:szCs w:val="24"/>
        </w:rPr>
        <w:t>bilaga 1</w:t>
      </w:r>
      <w:bookmarkEnd w:id="24"/>
    </w:p>
    <w:bookmarkStart w:id="25" w:name="_Toc11831575"/>
    <w:bookmarkStart w:id="26" w:name="_Toc75263741"/>
    <w:p w:rsidR="00632524" w:rsidRPr="002F3FFC" w:rsidRDefault="000E1749" w:rsidP="00FE3E47">
      <w:pPr>
        <w:pStyle w:val="Rubrik1"/>
        <w:rPr>
          <w:rFonts w:cs="Arial"/>
        </w:rPr>
      </w:pPr>
      <w:r w:rsidRPr="002F3FFC">
        <w:rPr>
          <w:rFonts w:cs="Arial"/>
          <w:noProof/>
          <w:lang w:eastAsia="sv-SE"/>
        </w:rPr>
        <mc:AlternateContent>
          <mc:Choice Requires="wps">
            <w:drawing>
              <wp:anchor distT="0" distB="0" distL="114300" distR="114300" simplePos="0" relativeHeight="251684352" behindDoc="0" locked="0" layoutInCell="1" allowOverlap="1">
                <wp:simplePos x="0" y="0"/>
                <wp:positionH relativeFrom="column">
                  <wp:posOffset>2533015</wp:posOffset>
                </wp:positionH>
                <wp:positionV relativeFrom="paragraph">
                  <wp:posOffset>3811</wp:posOffset>
                </wp:positionV>
                <wp:extent cx="1285875" cy="590550"/>
                <wp:effectExtent l="0" t="0" r="28575" b="19050"/>
                <wp:wrapNone/>
                <wp:docPr id="104" name="Textruta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90550"/>
                        </a:xfrm>
                        <a:prstGeom prst="rect">
                          <a:avLst/>
                        </a:prstGeom>
                        <a:solidFill>
                          <a:srgbClr val="FFFFFF"/>
                        </a:solidFill>
                        <a:ln w="6350">
                          <a:solidFill>
                            <a:srgbClr val="000000"/>
                          </a:solidFill>
                          <a:miter lim="800000"/>
                          <a:headEnd/>
                          <a:tailEnd/>
                        </a:ln>
                      </wps:spPr>
                      <wps:txbx>
                        <w:txbxContent>
                          <w:p w:rsidR="00EE63A8" w:rsidRPr="00206173" w:rsidRDefault="00EE63A8" w:rsidP="00F33DE4">
                            <w:pPr>
                              <w:pStyle w:val="Ingetavstnd"/>
                            </w:pPr>
                            <w:r w:rsidRPr="00206173">
                              <w:t>DECEMBER</w:t>
                            </w:r>
                          </w:p>
                          <w:p w:rsidR="00EE63A8" w:rsidRDefault="00EE63A8" w:rsidP="00F33DE4">
                            <w:pPr>
                              <w:pStyle w:val="Ingetavstnd"/>
                            </w:pPr>
                            <w:r w:rsidRPr="00206173">
                              <w:t>Värdegrundsarbete</w:t>
                            </w:r>
                          </w:p>
                          <w:p w:rsidR="00EE63A8" w:rsidRDefault="00EE63A8" w:rsidP="00F33DE4">
                            <w:pPr>
                              <w:pStyle w:val="Ingetavstnd"/>
                            </w:pPr>
                            <w:r w:rsidRPr="00F46B50">
                              <w:t>Fadderverksamhet</w:t>
                            </w:r>
                          </w:p>
                          <w:p w:rsidR="00EE63A8" w:rsidRPr="00206173" w:rsidRDefault="00EE63A8" w:rsidP="00F33DE4">
                            <w:pPr>
                              <w:pStyle w:val="Ingetavstn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96" o:spid="_x0000_s1028" type="#_x0000_t202" style="position:absolute;margin-left:199.45pt;margin-top:.3pt;width:101.25pt;height:4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" strokeweight=".5pt">
                <v:textbox>
                  <w:txbxContent>
                    <w:p w:rsidR="00EE63A8" w:rsidRPr="00206173" w:rsidRDefault="00EE63A8" w:rsidP="00F33DE4">
                      <w:pPr>
                        <w:pStyle w:val="Ingetavstnd"/>
                      </w:pPr>
                      <w:r w:rsidRPr="00206173">
                        <w:t>DECEMBER</w:t>
                      </w:r>
                    </w:p>
                    <w:p w:rsidR="00EE63A8" w:rsidRDefault="00EE63A8" w:rsidP="00F33DE4">
                      <w:pPr>
                        <w:pStyle w:val="Ingetavstnd"/>
                      </w:pPr>
                      <w:r w:rsidRPr="00206173">
                        <w:t>Värdegrundsarbete</w:t>
                      </w:r>
                    </w:p>
                    <w:p w:rsidR="00EE63A8" w:rsidRDefault="00EE63A8" w:rsidP="00F33DE4">
                      <w:pPr>
                        <w:pStyle w:val="Ingetavstnd"/>
                      </w:pPr>
                      <w:r w:rsidRPr="00F46B50">
                        <w:t>Fadderverksamhet</w:t>
                      </w:r>
                    </w:p>
                    <w:p w:rsidR="00EE63A8" w:rsidRPr="00206173" w:rsidRDefault="00EE63A8" w:rsidP="00F33DE4">
                      <w:pPr>
                        <w:pStyle w:val="Ingetavstnd"/>
                      </w:pPr>
                    </w:p>
                  </w:txbxContent>
                </v:textbox>
              </v:shape>
            </w:pict>
          </mc:Fallback>
        </mc:AlternateContent>
      </w:r>
      <w:r w:rsidR="00A4594B" w:rsidRPr="002F3FFC">
        <w:rPr>
          <w:rFonts w:cs="Arial"/>
          <w:b w:val="0"/>
          <w:noProof/>
          <w:sz w:val="24"/>
          <w:szCs w:val="24"/>
          <w:lang w:eastAsia="sv-SE"/>
        </w:rPr>
        <mc:AlternateContent>
          <mc:Choice Requires="wps">
            <w:drawing>
              <wp:anchor distT="0" distB="0" distL="114300" distR="114300" simplePos="0" relativeHeight="251674112" behindDoc="0" locked="0" layoutInCell="1" allowOverlap="1">
                <wp:simplePos x="0" y="0"/>
                <wp:positionH relativeFrom="column">
                  <wp:posOffset>7581265</wp:posOffset>
                </wp:positionH>
                <wp:positionV relativeFrom="paragraph">
                  <wp:posOffset>41910</wp:posOffset>
                </wp:positionV>
                <wp:extent cx="1838325" cy="809625"/>
                <wp:effectExtent l="0" t="0" r="28575" b="28575"/>
                <wp:wrapNone/>
                <wp:docPr id="102"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09625"/>
                        </a:xfrm>
                        <a:prstGeom prst="rect">
                          <a:avLst/>
                        </a:prstGeom>
                        <a:solidFill>
                          <a:srgbClr val="FFFFFF"/>
                        </a:solidFill>
                        <a:ln w="6350">
                          <a:solidFill>
                            <a:srgbClr val="000000"/>
                          </a:solidFill>
                          <a:miter lim="800000"/>
                          <a:headEnd/>
                          <a:tailEnd/>
                        </a:ln>
                      </wps:spPr>
                      <wps:txbx>
                        <w:txbxContent>
                          <w:p w:rsidR="00EE63A8" w:rsidRPr="00206173" w:rsidRDefault="00EE63A8" w:rsidP="00F33DE4">
                            <w:pPr>
                              <w:pStyle w:val="Ingetavstnd"/>
                            </w:pPr>
                            <w:r w:rsidRPr="00206173">
                              <w:t>FEBRUARI</w:t>
                            </w:r>
                          </w:p>
                          <w:p w:rsidR="00EE63A8" w:rsidRPr="00206173" w:rsidRDefault="00EE63A8" w:rsidP="00F33DE4">
                            <w:pPr>
                              <w:pStyle w:val="Ingetavstnd"/>
                            </w:pPr>
                            <w:r w:rsidRPr="00206173">
                              <w:t>Värdegrundsarbete</w:t>
                            </w:r>
                            <w:r>
                              <w:t xml:space="preserve"> (14/2)</w:t>
                            </w:r>
                          </w:p>
                          <w:p w:rsidR="00EE63A8" w:rsidRPr="00206173" w:rsidRDefault="00EE63A8" w:rsidP="00F33DE4">
                            <w:pPr>
                              <w:pStyle w:val="Ingetavstnd"/>
                            </w:pPr>
                            <w:r w:rsidRPr="00206173">
                              <w:t>Kartläggning otrygga miljöer</w:t>
                            </w:r>
                          </w:p>
                          <w:p w:rsidR="00EE63A8" w:rsidRDefault="00EE63A8" w:rsidP="00F33DE4">
                            <w:pPr>
                              <w:pStyle w:val="Ingetavstnd"/>
                            </w:pPr>
                            <w:r>
                              <w:t>Fadderverksamhet</w:t>
                            </w:r>
                          </w:p>
                          <w:p w:rsidR="00EE63A8" w:rsidRPr="00EC41D3" w:rsidRDefault="00EE63A8" w:rsidP="00F33DE4">
                            <w:pPr>
                              <w:pStyle w:val="Ingetavstnd"/>
                            </w:pPr>
                          </w:p>
                          <w:p w:rsidR="00EE63A8" w:rsidRPr="00EC41D3" w:rsidRDefault="00EE63A8" w:rsidP="00F33DE4">
                            <w:pPr>
                              <w:pStyle w:val="Ingetavstnd"/>
                            </w:pPr>
                          </w:p>
                          <w:p w:rsidR="00EE63A8" w:rsidRPr="000812C9" w:rsidRDefault="00EE63A8" w:rsidP="00F33DE4">
                            <w:pPr>
                              <w:pStyle w:val="Ingetavstnd"/>
                            </w:pPr>
                          </w:p>
                          <w:p w:rsidR="00EE63A8" w:rsidRDefault="00EE63A8" w:rsidP="00F33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6" o:spid="_x0000_s1029" type="#_x0000_t202" style="position:absolute;margin-left:596.95pt;margin-top:3.3pt;width:144.75pt;height:6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" strokeweight=".5pt">
                <v:textbox>
                  <w:txbxContent>
                    <w:p w:rsidR="00EE63A8" w:rsidRPr="00206173" w:rsidRDefault="00EE63A8" w:rsidP="00F33DE4">
                      <w:pPr>
                        <w:pStyle w:val="Ingetavstnd"/>
                      </w:pPr>
                      <w:r w:rsidRPr="00206173">
                        <w:t>FEBRUARI</w:t>
                      </w:r>
                    </w:p>
                    <w:p w:rsidR="00EE63A8" w:rsidRPr="00206173" w:rsidRDefault="00EE63A8" w:rsidP="00F33DE4">
                      <w:pPr>
                        <w:pStyle w:val="Ingetavstnd"/>
                      </w:pPr>
                      <w:r w:rsidRPr="00206173">
                        <w:t>Värdegrundsarbete</w:t>
                      </w:r>
                      <w:r>
                        <w:t xml:space="preserve"> (14/2)</w:t>
                      </w:r>
                    </w:p>
                    <w:p w:rsidR="00EE63A8" w:rsidRPr="00206173" w:rsidRDefault="00EE63A8" w:rsidP="00F33DE4">
                      <w:pPr>
                        <w:pStyle w:val="Ingetavstnd"/>
                      </w:pPr>
                      <w:r w:rsidRPr="00206173">
                        <w:t>Kartläggning otrygga miljöer</w:t>
                      </w:r>
                    </w:p>
                    <w:p w:rsidR="00EE63A8" w:rsidRDefault="00EE63A8" w:rsidP="00F33DE4">
                      <w:pPr>
                        <w:pStyle w:val="Ingetavstnd"/>
                      </w:pPr>
                      <w:r>
                        <w:t>Fadderverksamhet</w:t>
                      </w:r>
                    </w:p>
                    <w:p w:rsidR="00EE63A8" w:rsidRPr="00EC41D3" w:rsidRDefault="00EE63A8" w:rsidP="00F33DE4">
                      <w:pPr>
                        <w:pStyle w:val="Ingetavstnd"/>
                      </w:pPr>
                    </w:p>
                    <w:p w:rsidR="00EE63A8" w:rsidRPr="00EC41D3" w:rsidRDefault="00EE63A8" w:rsidP="00F33DE4">
                      <w:pPr>
                        <w:pStyle w:val="Ingetavstnd"/>
                      </w:pPr>
                    </w:p>
                    <w:p w:rsidR="00EE63A8" w:rsidRPr="000812C9" w:rsidRDefault="00EE63A8" w:rsidP="00F33DE4">
                      <w:pPr>
                        <w:pStyle w:val="Ingetavstnd"/>
                      </w:pPr>
                    </w:p>
                    <w:p w:rsidR="00EE63A8" w:rsidRDefault="00EE63A8" w:rsidP="00F33DE4"/>
                  </w:txbxContent>
                </v:textbox>
              </v:shape>
            </w:pict>
          </mc:Fallback>
        </mc:AlternateContent>
      </w:r>
      <w:bookmarkEnd w:id="25"/>
      <w:bookmarkEnd w:id="26"/>
    </w:p>
    <w:p w:rsidR="00632524" w:rsidRPr="002F3FFC" w:rsidRDefault="00296592" w:rsidP="00F33DE4">
      <w:pPr>
        <w:rPr>
          <w:rFonts w:ascii="Arial" w:hAnsi="Arial" w:cs="Arial"/>
        </w:rPr>
      </w:pPr>
      <w:r w:rsidRPr="002F3FFC">
        <w:rPr>
          <w:rFonts w:ascii="Arial" w:hAnsi="Arial" w:cs="Arial"/>
          <w:noProof/>
          <w:lang w:eastAsia="sv-SE"/>
        </w:rPr>
        <mc:AlternateContent>
          <mc:Choice Requires="wps">
            <w:drawing>
              <wp:anchor distT="0" distB="0" distL="114300" distR="114300" simplePos="0" relativeHeight="251682304" behindDoc="0" locked="0" layoutInCell="1" allowOverlap="1">
                <wp:simplePos x="0" y="0"/>
                <wp:positionH relativeFrom="margin">
                  <wp:posOffset>1024890</wp:posOffset>
                </wp:positionH>
                <wp:positionV relativeFrom="paragraph">
                  <wp:posOffset>387349</wp:posOffset>
                </wp:positionV>
                <wp:extent cx="1819275" cy="752475"/>
                <wp:effectExtent l="0" t="0" r="28575" b="28575"/>
                <wp:wrapNone/>
                <wp:docPr id="106"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52475"/>
                        </a:xfrm>
                        <a:prstGeom prst="rect">
                          <a:avLst/>
                        </a:prstGeom>
                        <a:solidFill>
                          <a:srgbClr val="FFFFFF"/>
                        </a:solidFill>
                        <a:ln w="6350">
                          <a:solidFill>
                            <a:srgbClr val="000000"/>
                          </a:solidFill>
                          <a:miter lim="800000"/>
                          <a:headEnd/>
                          <a:tailEnd/>
                        </a:ln>
                      </wps:spPr>
                      <wps:txbx>
                        <w:txbxContent>
                          <w:p w:rsidR="00EE63A8" w:rsidRPr="00206173" w:rsidRDefault="00EE63A8" w:rsidP="00F33DE4">
                            <w:pPr>
                              <w:pStyle w:val="Ingetavstnd"/>
                            </w:pPr>
                            <w:r w:rsidRPr="00206173">
                              <w:t>NOVEMBER</w:t>
                            </w:r>
                          </w:p>
                          <w:p w:rsidR="00EE63A8" w:rsidRPr="00206173" w:rsidRDefault="00EE63A8" w:rsidP="00F33DE4">
                            <w:pPr>
                              <w:pStyle w:val="Ingetavstnd"/>
                            </w:pPr>
                            <w:r w:rsidRPr="00206173">
                              <w:t>Värdegrundsarbete</w:t>
                            </w:r>
                          </w:p>
                          <w:p w:rsidR="00EE63A8" w:rsidRDefault="00EE63A8" w:rsidP="00F33DE4">
                            <w:pPr>
                              <w:pStyle w:val="Ingetavstnd"/>
                            </w:pPr>
                            <w:r w:rsidRPr="00F46B50">
                              <w:t>Fadderverksamhet</w:t>
                            </w:r>
                          </w:p>
                          <w:p w:rsidR="00EE63A8" w:rsidRDefault="00EE63A8" w:rsidP="00F33DE4">
                            <w:r>
                              <w:t>Skoltemp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7" o:spid="_x0000_s1030" type="#_x0000_t202" style="position:absolute;margin-left:80.7pt;margin-top:30.5pt;width:143.25pt;height:59.2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" strokeweight=".5pt">
                <v:textbox>
                  <w:txbxContent>
                    <w:p w:rsidR="00EE63A8" w:rsidRPr="00206173" w:rsidRDefault="00EE63A8" w:rsidP="00F33DE4">
                      <w:pPr>
                        <w:pStyle w:val="Ingetavstnd"/>
                      </w:pPr>
                      <w:r w:rsidRPr="00206173">
                        <w:t>NOVEMBER</w:t>
                      </w:r>
                    </w:p>
                    <w:p w:rsidR="00EE63A8" w:rsidRPr="00206173" w:rsidRDefault="00EE63A8" w:rsidP="00F33DE4">
                      <w:pPr>
                        <w:pStyle w:val="Ingetavstnd"/>
                      </w:pPr>
                      <w:r w:rsidRPr="00206173">
                        <w:t>Värdegrundsarbete</w:t>
                      </w:r>
                    </w:p>
                    <w:p w:rsidR="00EE63A8" w:rsidRDefault="00EE63A8" w:rsidP="00F33DE4">
                      <w:pPr>
                        <w:pStyle w:val="Ingetavstnd"/>
                      </w:pPr>
                      <w:r w:rsidRPr="00F46B50">
                        <w:t>Fadderverksamhet</w:t>
                      </w:r>
                    </w:p>
                    <w:p w:rsidR="00EE63A8" w:rsidRDefault="00EE63A8" w:rsidP="00F33DE4">
                      <w:r>
                        <w:t>Skoltemp</w:t>
                      </w:r>
                    </w:p>
                  </w:txbxContent>
                </v:textbox>
                <w10:wrap anchorx="margin"/>
              </v:shape>
            </w:pict>
          </mc:Fallback>
        </mc:AlternateContent>
      </w:r>
      <w:r w:rsidRPr="002F3FFC">
        <w:rPr>
          <w:rFonts w:ascii="Arial" w:hAnsi="Arial" w:cs="Arial"/>
          <w:noProof/>
          <w:lang w:eastAsia="sv-SE"/>
        </w:rPr>
        <mc:AlternateContent>
          <mc:Choice Requires="wps">
            <w:drawing>
              <wp:anchor distT="0" distB="0" distL="114300" distR="114300" simplePos="0" relativeHeight="251680256" behindDoc="0" locked="0" layoutInCell="1" allowOverlap="1">
                <wp:simplePos x="0" y="0"/>
                <wp:positionH relativeFrom="column">
                  <wp:posOffset>-549910</wp:posOffset>
                </wp:positionH>
                <wp:positionV relativeFrom="paragraph">
                  <wp:posOffset>2854325</wp:posOffset>
                </wp:positionV>
                <wp:extent cx="2065655" cy="612775"/>
                <wp:effectExtent l="0" t="0" r="10795" b="15875"/>
                <wp:wrapNone/>
                <wp:docPr id="111"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612775"/>
                        </a:xfrm>
                        <a:prstGeom prst="rect">
                          <a:avLst/>
                        </a:prstGeom>
                        <a:solidFill>
                          <a:srgbClr val="FFFFFF"/>
                        </a:solidFill>
                        <a:ln w="6350">
                          <a:solidFill>
                            <a:srgbClr val="000000"/>
                          </a:solidFill>
                          <a:miter lim="800000"/>
                          <a:headEnd/>
                          <a:tailEnd/>
                        </a:ln>
                      </wps:spPr>
                      <wps:txbx>
                        <w:txbxContent>
                          <w:p w:rsidR="00EE63A8" w:rsidRPr="00206173" w:rsidRDefault="00EE63A8" w:rsidP="00F33DE4">
                            <w:pPr>
                              <w:pStyle w:val="Ingetavstnd"/>
                            </w:pPr>
                            <w:r w:rsidRPr="00206173">
                              <w:t>SEPTEMBER</w:t>
                            </w:r>
                          </w:p>
                          <w:p w:rsidR="00EE63A8" w:rsidRPr="00206173" w:rsidRDefault="00EE63A8" w:rsidP="00F33DE4">
                            <w:pPr>
                              <w:pStyle w:val="Ingetavstnd"/>
                            </w:pPr>
                            <w:r w:rsidRPr="00206173">
                              <w:t>Skapa faddergrupper.</w:t>
                            </w:r>
                          </w:p>
                          <w:p w:rsidR="00EE63A8" w:rsidRPr="00206173" w:rsidRDefault="00EE63A8" w:rsidP="00F33DE4">
                            <w:pPr>
                              <w:pStyle w:val="Ingetavstnd"/>
                            </w:pPr>
                            <w:r w:rsidRPr="00206173">
                              <w:t>Kartläggning otrygga miljöer.</w:t>
                            </w:r>
                          </w:p>
                          <w:p w:rsidR="00EE63A8" w:rsidRPr="00206173" w:rsidRDefault="00EE63A8" w:rsidP="00F33DE4">
                            <w:pPr>
                              <w:pStyle w:val="Ingetavstnd"/>
                            </w:pPr>
                          </w:p>
                          <w:p w:rsidR="00EE63A8" w:rsidRDefault="00EE63A8" w:rsidP="00F33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9" o:spid="_x0000_s1031" type="#_x0000_t202" style="position:absolute;margin-left:-43.3pt;margin-top:224.75pt;width:162.65pt;height:4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" strokeweight=".5pt">
                <v:textbox>
                  <w:txbxContent>
                    <w:p w:rsidR="00EE63A8" w:rsidRPr="00206173" w:rsidRDefault="00EE63A8" w:rsidP="00F33DE4">
                      <w:pPr>
                        <w:pStyle w:val="Ingetavstnd"/>
                      </w:pPr>
                      <w:r w:rsidRPr="00206173">
                        <w:t>SEPTEMBER</w:t>
                      </w:r>
                    </w:p>
                    <w:p w:rsidR="00EE63A8" w:rsidRPr="00206173" w:rsidRDefault="00EE63A8" w:rsidP="00F33DE4">
                      <w:pPr>
                        <w:pStyle w:val="Ingetavstnd"/>
                      </w:pPr>
                      <w:r w:rsidRPr="00206173">
                        <w:t>Skapa faddergrupper.</w:t>
                      </w:r>
                    </w:p>
                    <w:p w:rsidR="00EE63A8" w:rsidRPr="00206173" w:rsidRDefault="00EE63A8" w:rsidP="00F33DE4">
                      <w:pPr>
                        <w:pStyle w:val="Ingetavstnd"/>
                      </w:pPr>
                      <w:r w:rsidRPr="00206173">
                        <w:t>Kartläggning otrygga miljöer.</w:t>
                      </w:r>
                    </w:p>
                    <w:p w:rsidR="00EE63A8" w:rsidRPr="00206173" w:rsidRDefault="00EE63A8" w:rsidP="00F33DE4">
                      <w:pPr>
                        <w:pStyle w:val="Ingetavstnd"/>
                      </w:pPr>
                    </w:p>
                    <w:p w:rsidR="00EE63A8" w:rsidRDefault="00EE63A8" w:rsidP="00F33DE4"/>
                  </w:txbxContent>
                </v:textbox>
              </v:shape>
            </w:pict>
          </mc:Fallback>
        </mc:AlternateContent>
      </w:r>
      <w:r w:rsidR="008A0C44" w:rsidRPr="002F3FFC">
        <w:rPr>
          <w:rFonts w:ascii="Arial" w:hAnsi="Arial" w:cs="Arial"/>
          <w:noProof/>
          <w:lang w:eastAsia="sv-SE"/>
        </w:rPr>
        <mc:AlternateContent>
          <mc:Choice Requires="wps">
            <w:drawing>
              <wp:anchor distT="0" distB="0" distL="114300" distR="114300" simplePos="0" relativeHeight="251679232" behindDoc="0" locked="0" layoutInCell="1" allowOverlap="1">
                <wp:simplePos x="0" y="0"/>
                <wp:positionH relativeFrom="column">
                  <wp:posOffset>1023669</wp:posOffset>
                </wp:positionH>
                <wp:positionV relativeFrom="paragraph">
                  <wp:posOffset>3814152</wp:posOffset>
                </wp:positionV>
                <wp:extent cx="3921125" cy="1081454"/>
                <wp:effectExtent l="0" t="0" r="22225" b="23495"/>
                <wp:wrapNone/>
                <wp:docPr id="110"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1081454"/>
                        </a:xfrm>
                        <a:prstGeom prst="rect">
                          <a:avLst/>
                        </a:prstGeom>
                        <a:solidFill>
                          <a:srgbClr val="FFFFFF"/>
                        </a:solidFill>
                        <a:ln w="6350">
                          <a:solidFill>
                            <a:srgbClr val="000000"/>
                          </a:solidFill>
                          <a:miter lim="800000"/>
                          <a:headEnd/>
                          <a:tailEnd/>
                        </a:ln>
                      </wps:spPr>
                      <wps:txbx>
                        <w:txbxContent>
                          <w:p w:rsidR="00EE63A8" w:rsidRPr="00206173" w:rsidRDefault="00EE63A8" w:rsidP="00F33DE4">
                            <w:pPr>
                              <w:pStyle w:val="Ingetavstnd"/>
                            </w:pPr>
                            <w:r w:rsidRPr="00206173">
                              <w:t>AUGUSTI</w:t>
                            </w:r>
                          </w:p>
                          <w:p w:rsidR="00EE63A8" w:rsidRPr="00206173" w:rsidRDefault="00EE63A8" w:rsidP="00F33DE4">
                            <w:pPr>
                              <w:pStyle w:val="Ingetavstnd"/>
                            </w:pPr>
                            <w:r w:rsidRPr="00206173">
                              <w:t>Skolstart – Kompisvecka.</w:t>
                            </w:r>
                          </w:p>
                          <w:p w:rsidR="00EE63A8" w:rsidRPr="00206173" w:rsidRDefault="00EE63A8" w:rsidP="00F33DE4">
                            <w:pPr>
                              <w:pStyle w:val="Ingetavstnd"/>
                            </w:pPr>
                            <w:r w:rsidRPr="00206173">
                              <w:t>Skolan och klassens regler skrivs.</w:t>
                            </w:r>
                          </w:p>
                          <w:p w:rsidR="00EE63A8" w:rsidRPr="00206173" w:rsidRDefault="00EE63A8" w:rsidP="00F33DE4">
                            <w:pPr>
                              <w:pStyle w:val="Ingetavstnd"/>
                            </w:pPr>
                            <w:r w:rsidRPr="00206173">
                              <w:t xml:space="preserve">Uppstart på vänskapsarbetet för kommande läsår. Plan mot </w:t>
                            </w:r>
                            <w:r>
                              <w:t xml:space="preserve">diskriminering och </w:t>
                            </w:r>
                            <w:r w:rsidRPr="00206173">
                              <w:t>kränkande behandling. Vänskapsambassadörer åk 1-5</w:t>
                            </w:r>
                          </w:p>
                          <w:p w:rsidR="00EE63A8" w:rsidRDefault="00EE63A8" w:rsidP="00F33DE4">
                            <w:pPr>
                              <w:pStyle w:val="Ingetavstnd"/>
                            </w:pPr>
                          </w:p>
                          <w:p w:rsidR="00EE63A8" w:rsidRDefault="00EE63A8" w:rsidP="00F33DE4">
                            <w:pPr>
                              <w:pStyle w:val="Ingetavstnd"/>
                            </w:pPr>
                            <w:r>
                              <w:t xml:space="preserve"> Likabehandlingsplan</w:t>
                            </w:r>
                          </w:p>
                          <w:p w:rsidR="00EE63A8" w:rsidRDefault="00EE63A8" w:rsidP="00F33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3" o:spid="_x0000_s1032" type="#_x0000_t202" style="position:absolute;margin-left:80.6pt;margin-top:300.35pt;width:308.75pt;height:85.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" strokeweight=".5pt">
                <v:textbox>
                  <w:txbxContent>
                    <w:p w:rsidR="00EE63A8" w:rsidRPr="00206173" w:rsidRDefault="00EE63A8" w:rsidP="00F33DE4">
                      <w:pPr>
                        <w:pStyle w:val="Ingetavstnd"/>
                      </w:pPr>
                      <w:r w:rsidRPr="00206173">
                        <w:t>AUGUSTI</w:t>
                      </w:r>
                    </w:p>
                    <w:p w:rsidR="00EE63A8" w:rsidRPr="00206173" w:rsidRDefault="00EE63A8" w:rsidP="00F33DE4">
                      <w:pPr>
                        <w:pStyle w:val="Ingetavstnd"/>
                      </w:pPr>
                      <w:r w:rsidRPr="00206173">
                        <w:t>Skolstart – Kompisvecka.</w:t>
                      </w:r>
                    </w:p>
                    <w:p w:rsidR="00EE63A8" w:rsidRPr="00206173" w:rsidRDefault="00EE63A8" w:rsidP="00F33DE4">
                      <w:pPr>
                        <w:pStyle w:val="Ingetavstnd"/>
                      </w:pPr>
                      <w:r w:rsidRPr="00206173">
                        <w:t>Skolan och klassens regler skrivs.</w:t>
                      </w:r>
                    </w:p>
                    <w:p w:rsidR="00EE63A8" w:rsidRPr="00206173" w:rsidRDefault="00EE63A8" w:rsidP="00F33DE4">
                      <w:pPr>
                        <w:pStyle w:val="Ingetavstnd"/>
                      </w:pPr>
                      <w:r w:rsidRPr="00206173">
                        <w:t xml:space="preserve">Uppstart på vänskapsarbetet för kommande läsår. Plan mot </w:t>
                      </w:r>
                      <w:r>
                        <w:t xml:space="preserve">diskriminering och </w:t>
                      </w:r>
                      <w:r w:rsidRPr="00206173">
                        <w:t>kränkande behandling. Vänskapsambassadörer åk 1-5</w:t>
                      </w:r>
                    </w:p>
                    <w:p w:rsidR="00EE63A8" w:rsidRDefault="00EE63A8" w:rsidP="00F33DE4">
                      <w:pPr>
                        <w:pStyle w:val="Ingetavstnd"/>
                      </w:pPr>
                    </w:p>
                    <w:p w:rsidR="00EE63A8" w:rsidRDefault="00EE63A8" w:rsidP="00F33DE4">
                      <w:pPr>
                        <w:pStyle w:val="Ingetavstnd"/>
                      </w:pPr>
                      <w:r>
                        <w:t xml:space="preserve"> Likabehandlingsplan</w:t>
                      </w:r>
                    </w:p>
                    <w:p w:rsidR="00EE63A8" w:rsidRDefault="00EE63A8" w:rsidP="00F33DE4"/>
                  </w:txbxContent>
                </v:textbox>
              </v:shape>
            </w:pict>
          </mc:Fallback>
        </mc:AlternateContent>
      </w:r>
      <w:r w:rsidR="008A0C44" w:rsidRPr="002F3FFC">
        <w:rPr>
          <w:rFonts w:ascii="Arial" w:hAnsi="Arial" w:cs="Arial"/>
          <w:noProof/>
          <w:lang w:eastAsia="sv-SE"/>
        </w:rPr>
        <mc:AlternateContent>
          <mc:Choice Requires="wps">
            <w:drawing>
              <wp:anchor distT="0" distB="0" distL="114300" distR="114300" simplePos="0" relativeHeight="251678208" behindDoc="0" locked="0" layoutInCell="1" allowOverlap="1">
                <wp:simplePos x="0" y="0"/>
                <wp:positionH relativeFrom="column">
                  <wp:posOffset>5490161</wp:posOffset>
                </wp:positionH>
                <wp:positionV relativeFrom="paragraph">
                  <wp:posOffset>3798765</wp:posOffset>
                </wp:positionV>
                <wp:extent cx="852756" cy="428430"/>
                <wp:effectExtent l="0" t="0" r="24130" b="10160"/>
                <wp:wrapNone/>
                <wp:docPr id="112"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756" cy="428430"/>
                        </a:xfrm>
                        <a:prstGeom prst="rect">
                          <a:avLst/>
                        </a:prstGeom>
                        <a:solidFill>
                          <a:srgbClr val="FFFFFF"/>
                        </a:solidFill>
                        <a:ln w="6350">
                          <a:solidFill>
                            <a:srgbClr val="000000"/>
                          </a:solidFill>
                          <a:miter lim="800000"/>
                          <a:headEnd/>
                          <a:tailEnd/>
                        </a:ln>
                      </wps:spPr>
                      <wps:txbx>
                        <w:txbxContent>
                          <w:p w:rsidR="00EE63A8" w:rsidRDefault="00EE63A8" w:rsidP="00F33DE4">
                            <w:r w:rsidRPr="00206173">
                              <w:t>JUNI</w:t>
                            </w:r>
                          </w:p>
                          <w:p w:rsidR="00EE63A8" w:rsidRDefault="00EE63A8" w:rsidP="00F33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4" o:spid="_x0000_s1033" type="#_x0000_t202" style="position:absolute;margin-left:432.3pt;margin-top:299.1pt;width:67.15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" strokeweight=".5pt">
                <v:textbox>
                  <w:txbxContent>
                    <w:p w:rsidR="00EE63A8" w:rsidRDefault="00EE63A8" w:rsidP="00F33DE4">
                      <w:r w:rsidRPr="00206173">
                        <w:t>JUNI</w:t>
                      </w:r>
                    </w:p>
                    <w:p w:rsidR="00EE63A8" w:rsidRDefault="00EE63A8" w:rsidP="00F33DE4"/>
                  </w:txbxContent>
                </v:textbox>
              </v:shape>
            </w:pict>
          </mc:Fallback>
        </mc:AlternateContent>
      </w:r>
      <w:r w:rsidR="00B20FF0" w:rsidRPr="002F3FFC">
        <w:rPr>
          <w:rFonts w:ascii="Arial" w:hAnsi="Arial" w:cs="Arial"/>
          <w:noProof/>
          <w:lang w:eastAsia="sv-SE"/>
        </w:rPr>
        <mc:AlternateContent>
          <mc:Choice Requires="wps">
            <w:drawing>
              <wp:anchor distT="0" distB="0" distL="114300" distR="114300" simplePos="0" relativeHeight="251677184" behindDoc="0" locked="0" layoutInCell="1" allowOverlap="1">
                <wp:simplePos x="0" y="0"/>
                <wp:positionH relativeFrom="column">
                  <wp:posOffset>6885940</wp:posOffset>
                </wp:positionH>
                <wp:positionV relativeFrom="paragraph">
                  <wp:posOffset>2911475</wp:posOffset>
                </wp:positionV>
                <wp:extent cx="3219450" cy="933450"/>
                <wp:effectExtent l="0" t="0" r="19050" b="19050"/>
                <wp:wrapNone/>
                <wp:docPr id="109"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33450"/>
                        </a:xfrm>
                        <a:prstGeom prst="rect">
                          <a:avLst/>
                        </a:prstGeom>
                        <a:solidFill>
                          <a:srgbClr val="FFFFFF"/>
                        </a:solidFill>
                        <a:ln w="6350">
                          <a:solidFill>
                            <a:srgbClr val="000000"/>
                          </a:solidFill>
                          <a:miter lim="800000"/>
                          <a:headEnd/>
                          <a:tailEnd/>
                        </a:ln>
                      </wps:spPr>
                      <wps:txbx>
                        <w:txbxContent>
                          <w:p w:rsidR="00EE63A8" w:rsidRPr="00206173" w:rsidRDefault="00EE63A8" w:rsidP="00F33DE4">
                            <w:pPr>
                              <w:pStyle w:val="Ingetavstnd"/>
                            </w:pPr>
                            <w:r w:rsidRPr="00206173">
                              <w:t xml:space="preserve">MAJ </w:t>
                            </w:r>
                          </w:p>
                          <w:p w:rsidR="00EE63A8" w:rsidRPr="00206173" w:rsidRDefault="00EE63A8" w:rsidP="00F33DE4">
                            <w:pPr>
                              <w:pStyle w:val="Ingetavstnd"/>
                            </w:pPr>
                            <w:r w:rsidRPr="00206173">
                              <w:t>Avsluta vänskapsåret – gemensam aktivitet.</w:t>
                            </w:r>
                          </w:p>
                          <w:p w:rsidR="00EE63A8" w:rsidRPr="00206173" w:rsidRDefault="00EE63A8" w:rsidP="00F33DE4">
                            <w:pPr>
                              <w:pStyle w:val="Ingetavstnd"/>
                              <w:rPr>
                                <w:b/>
                              </w:rPr>
                            </w:pPr>
                            <w:r w:rsidRPr="00206173">
                              <w:t>Utvärdering – Vänskapsambassadörerna.</w:t>
                            </w:r>
                          </w:p>
                          <w:p w:rsidR="00EE63A8" w:rsidRDefault="00EE63A8" w:rsidP="00F33DE4">
                            <w:pPr>
                              <w:pStyle w:val="Ingetavstnd"/>
                            </w:pPr>
                            <w:r w:rsidRPr="00206173">
                              <w:t>Utvärdering av läsåret – Trygghets</w:t>
                            </w:r>
                            <w:r>
                              <w:t>gruppen</w:t>
                            </w:r>
                          </w:p>
                          <w:p w:rsidR="00EE63A8" w:rsidRDefault="00EE63A8" w:rsidP="00F33DE4">
                            <w:pPr>
                              <w:pStyle w:val="Ingetavstnd"/>
                            </w:pPr>
                            <w:r w:rsidRPr="00F46B50">
                              <w:t>Fadderverksamhet</w:t>
                            </w:r>
                          </w:p>
                          <w:p w:rsidR="00EE63A8" w:rsidRDefault="00EE63A8" w:rsidP="00F33DE4">
                            <w:pPr>
                              <w:pStyle w:val="Ingetavstnd"/>
                            </w:pPr>
                          </w:p>
                          <w:p w:rsidR="00EE63A8" w:rsidRPr="00206173" w:rsidRDefault="00EE63A8" w:rsidP="00F33DE4">
                            <w:pPr>
                              <w:pStyle w:val="Ingetavstnd"/>
                            </w:pPr>
                          </w:p>
                          <w:p w:rsidR="00EE63A8" w:rsidRDefault="00EE63A8" w:rsidP="00F33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5" o:spid="_x0000_s1034" type="#_x0000_t202" style="position:absolute;margin-left:542.2pt;margin-top:229.25pt;width:253.5pt;height: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" strokeweight=".5pt">
                <v:textbox>
                  <w:txbxContent>
                    <w:p w:rsidR="00EE63A8" w:rsidRPr="00206173" w:rsidRDefault="00EE63A8" w:rsidP="00F33DE4">
                      <w:pPr>
                        <w:pStyle w:val="Ingetavstnd"/>
                      </w:pPr>
                      <w:r w:rsidRPr="00206173">
                        <w:t xml:space="preserve">MAJ </w:t>
                      </w:r>
                    </w:p>
                    <w:p w:rsidR="00EE63A8" w:rsidRPr="00206173" w:rsidRDefault="00EE63A8" w:rsidP="00F33DE4">
                      <w:pPr>
                        <w:pStyle w:val="Ingetavstnd"/>
                      </w:pPr>
                      <w:r w:rsidRPr="00206173">
                        <w:t>Avsluta vänskapsåret – gemensam aktivitet.</w:t>
                      </w:r>
                    </w:p>
                    <w:p w:rsidR="00EE63A8" w:rsidRPr="00206173" w:rsidRDefault="00EE63A8" w:rsidP="00F33DE4">
                      <w:pPr>
                        <w:pStyle w:val="Ingetavstnd"/>
                        <w:rPr>
                          <w:b/>
                        </w:rPr>
                      </w:pPr>
                      <w:r w:rsidRPr="00206173">
                        <w:t>Utvärdering – Vänskapsambassadörerna.</w:t>
                      </w:r>
                    </w:p>
                    <w:p w:rsidR="00EE63A8" w:rsidRDefault="00EE63A8" w:rsidP="00F33DE4">
                      <w:pPr>
                        <w:pStyle w:val="Ingetavstnd"/>
                      </w:pPr>
                      <w:r w:rsidRPr="00206173">
                        <w:t>Utvärdering av läsåret – Trygghets</w:t>
                      </w:r>
                      <w:r>
                        <w:t>gruppen</w:t>
                      </w:r>
                    </w:p>
                    <w:p w:rsidR="00EE63A8" w:rsidRDefault="00EE63A8" w:rsidP="00F33DE4">
                      <w:pPr>
                        <w:pStyle w:val="Ingetavstnd"/>
                      </w:pPr>
                      <w:r w:rsidRPr="00F46B50">
                        <w:t>Fadderverksamhet</w:t>
                      </w:r>
                    </w:p>
                    <w:p w:rsidR="00EE63A8" w:rsidRDefault="00EE63A8" w:rsidP="00F33DE4">
                      <w:pPr>
                        <w:pStyle w:val="Ingetavstnd"/>
                      </w:pPr>
                    </w:p>
                    <w:p w:rsidR="00EE63A8" w:rsidRPr="00206173" w:rsidRDefault="00EE63A8" w:rsidP="00F33DE4">
                      <w:pPr>
                        <w:pStyle w:val="Ingetavstnd"/>
                      </w:pPr>
                    </w:p>
                    <w:p w:rsidR="00EE63A8" w:rsidRDefault="00EE63A8" w:rsidP="00F33DE4"/>
                  </w:txbxContent>
                </v:textbox>
              </v:shape>
            </w:pict>
          </mc:Fallback>
        </mc:AlternateContent>
      </w:r>
      <w:r w:rsidR="00B20FF0" w:rsidRPr="002F3FFC">
        <w:rPr>
          <w:rFonts w:ascii="Arial" w:hAnsi="Arial" w:cs="Arial"/>
          <w:noProof/>
          <w:lang w:eastAsia="sv-SE"/>
        </w:rPr>
        <mc:AlternateContent>
          <mc:Choice Requires="wps">
            <w:drawing>
              <wp:anchor distT="0" distB="0" distL="114300" distR="114300" simplePos="0" relativeHeight="251673088" behindDoc="0" locked="0" layoutInCell="1" allowOverlap="1">
                <wp:simplePos x="0" y="0"/>
                <wp:positionH relativeFrom="column">
                  <wp:posOffset>4218940</wp:posOffset>
                </wp:positionH>
                <wp:positionV relativeFrom="paragraph">
                  <wp:posOffset>1206500</wp:posOffset>
                </wp:positionV>
                <wp:extent cx="1771650" cy="1314450"/>
                <wp:effectExtent l="0" t="0" r="0" b="0"/>
                <wp:wrapNone/>
                <wp:docPr id="113" name="Textruta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14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E63A8" w:rsidRPr="006B503E" w:rsidRDefault="00EE63A8" w:rsidP="006B503E">
                            <w:pPr>
                              <w:pStyle w:val="Ingetavstnd"/>
                              <w:jc w:val="center"/>
                              <w:rPr>
                                <w:sz w:val="28"/>
                              </w:rPr>
                            </w:pPr>
                            <w:r w:rsidRPr="006B503E">
                              <w:rPr>
                                <w:sz w:val="28"/>
                              </w:rPr>
                              <w:t>Trygghetsgruppen</w:t>
                            </w:r>
                          </w:p>
                          <w:p w:rsidR="00EE63A8" w:rsidRPr="006B503E" w:rsidRDefault="00EE63A8" w:rsidP="006B503E">
                            <w:pPr>
                              <w:pStyle w:val="Ingetavstnd"/>
                              <w:jc w:val="center"/>
                              <w:rPr>
                                <w:sz w:val="28"/>
                              </w:rPr>
                            </w:pPr>
                            <w:r w:rsidRPr="006B503E">
                              <w:rPr>
                                <w:sz w:val="28"/>
                              </w:rPr>
                              <w:t>Söråkers skola</w:t>
                            </w:r>
                          </w:p>
                          <w:p w:rsidR="00EE63A8" w:rsidRPr="006B503E" w:rsidRDefault="00EE63A8" w:rsidP="006B503E">
                            <w:pPr>
                              <w:pStyle w:val="Ingetavstnd"/>
                              <w:jc w:val="center"/>
                              <w:rPr>
                                <w:sz w:val="28"/>
                              </w:rPr>
                            </w:pPr>
                            <w:r w:rsidRPr="006B503E">
                              <w:rPr>
                                <w:sz w:val="28"/>
                              </w:rPr>
                              <w:t>2021-2022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8" o:spid="_x0000_s1035" type="#_x0000_t202" style="position:absolute;margin-left:332.2pt;margin-top:95pt;width:139.5pt;height:1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" stroked="f" strokeweight=".5pt">
                <v:textbox>
                  <w:txbxContent>
                    <w:p w:rsidR="00EE63A8" w:rsidRPr="006B503E" w:rsidRDefault="00EE63A8" w:rsidP="006B503E">
                      <w:pPr>
                        <w:pStyle w:val="Ingetavstnd"/>
                        <w:jc w:val="center"/>
                        <w:rPr>
                          <w:sz w:val="28"/>
                        </w:rPr>
                      </w:pPr>
                      <w:r w:rsidRPr="006B503E">
                        <w:rPr>
                          <w:sz w:val="28"/>
                        </w:rPr>
                        <w:t>Trygghetsgruppen</w:t>
                      </w:r>
                    </w:p>
                    <w:p w:rsidR="00EE63A8" w:rsidRPr="006B503E" w:rsidRDefault="00EE63A8" w:rsidP="006B503E">
                      <w:pPr>
                        <w:pStyle w:val="Ingetavstnd"/>
                        <w:jc w:val="center"/>
                        <w:rPr>
                          <w:sz w:val="28"/>
                        </w:rPr>
                      </w:pPr>
                      <w:r w:rsidRPr="006B503E">
                        <w:rPr>
                          <w:sz w:val="28"/>
                        </w:rPr>
                        <w:t>Söråkers skola</w:t>
                      </w:r>
                    </w:p>
                    <w:p w:rsidR="00EE63A8" w:rsidRPr="006B503E" w:rsidRDefault="00EE63A8" w:rsidP="006B503E">
                      <w:pPr>
                        <w:pStyle w:val="Ingetavstnd"/>
                        <w:jc w:val="center"/>
                        <w:rPr>
                          <w:sz w:val="28"/>
                        </w:rPr>
                      </w:pPr>
                      <w:r w:rsidRPr="006B503E">
                        <w:rPr>
                          <w:sz w:val="28"/>
                        </w:rPr>
                        <w:t>2021-2022</w:t>
                      </w:r>
                    </w:p>
                  </w:txbxContent>
                </v:textbox>
              </v:shape>
            </w:pict>
          </mc:Fallback>
        </mc:AlternateContent>
      </w:r>
      <w:r w:rsidR="00A4594B" w:rsidRPr="002F3FFC">
        <w:rPr>
          <w:rFonts w:ascii="Arial" w:hAnsi="Arial" w:cs="Arial"/>
          <w:noProof/>
          <w:lang w:eastAsia="sv-SE"/>
        </w:rPr>
        <mc:AlternateContent>
          <mc:Choice Requires="wps">
            <w:drawing>
              <wp:anchor distT="0" distB="0" distL="114300" distR="114300" simplePos="0" relativeHeight="251675136" behindDoc="0" locked="0" layoutInCell="1" allowOverlap="1">
                <wp:simplePos x="0" y="0"/>
                <wp:positionH relativeFrom="column">
                  <wp:posOffset>7705089</wp:posOffset>
                </wp:positionH>
                <wp:positionV relativeFrom="paragraph">
                  <wp:posOffset>716280</wp:posOffset>
                </wp:positionV>
                <wp:extent cx="1590675" cy="1066800"/>
                <wp:effectExtent l="0" t="0" r="28575" b="19050"/>
                <wp:wrapNone/>
                <wp:docPr id="108" name="Textruta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066800"/>
                        </a:xfrm>
                        <a:prstGeom prst="rect">
                          <a:avLst/>
                        </a:prstGeom>
                        <a:solidFill>
                          <a:srgbClr val="FFFFFF"/>
                        </a:solidFill>
                        <a:ln w="6350">
                          <a:solidFill>
                            <a:srgbClr val="000000"/>
                          </a:solidFill>
                          <a:miter lim="800000"/>
                          <a:headEnd/>
                          <a:tailEnd/>
                        </a:ln>
                      </wps:spPr>
                      <wps:txbx>
                        <w:txbxContent>
                          <w:p w:rsidR="00EE63A8" w:rsidRPr="00206173" w:rsidRDefault="00EE63A8" w:rsidP="00F33DE4">
                            <w:pPr>
                              <w:pStyle w:val="Ingetavstnd"/>
                            </w:pPr>
                            <w:r w:rsidRPr="00206173">
                              <w:t xml:space="preserve">MARS     </w:t>
                            </w:r>
                          </w:p>
                          <w:p w:rsidR="00EE63A8" w:rsidRPr="00206173" w:rsidRDefault="00EE63A8" w:rsidP="00F33DE4">
                            <w:pPr>
                              <w:pStyle w:val="Ingetavstnd"/>
                            </w:pPr>
                            <w:r w:rsidRPr="00206173">
                              <w:t>Värdegrundsarbete</w:t>
                            </w:r>
                            <w:r>
                              <w:t xml:space="preserve"> </w:t>
                            </w:r>
                            <w:r w:rsidRPr="00206173">
                              <w:t>Rocka-socka-dagen 21</w:t>
                            </w:r>
                          </w:p>
                          <w:p w:rsidR="00EE63A8" w:rsidRPr="00206173" w:rsidRDefault="00EE63A8" w:rsidP="00F33DE4">
                            <w:pPr>
                              <w:pStyle w:val="Ingetavstnd"/>
                            </w:pPr>
                            <w:r w:rsidRPr="00206173">
                              <w:t>Skoltempen</w:t>
                            </w:r>
                          </w:p>
                          <w:p w:rsidR="00EE63A8" w:rsidRPr="00206173" w:rsidRDefault="00EE63A8" w:rsidP="00F33DE4">
                            <w:pPr>
                              <w:pStyle w:val="Ingetavstnd"/>
                            </w:pPr>
                            <w:r w:rsidRPr="00206173">
                              <w:t>Uppföljning av otrygga miljöer</w:t>
                            </w:r>
                          </w:p>
                          <w:p w:rsidR="00EE63A8" w:rsidRDefault="00EE63A8" w:rsidP="00F33DE4">
                            <w:pPr>
                              <w:pStyle w:val="Ingetavstnd"/>
                            </w:pPr>
                            <w:r w:rsidRPr="00206173">
                              <w:t>mars</w:t>
                            </w:r>
                          </w:p>
                          <w:p w:rsidR="00EE63A8" w:rsidRPr="00206173" w:rsidRDefault="00EE63A8" w:rsidP="00F33DE4">
                            <w:pPr>
                              <w:pStyle w:val="Ingetavstnd"/>
                            </w:pPr>
                            <w:r w:rsidRPr="00F46B50">
                              <w:t>Fadderverksamhet</w:t>
                            </w:r>
                          </w:p>
                          <w:p w:rsidR="00EE63A8" w:rsidRPr="00206173" w:rsidRDefault="00EE63A8" w:rsidP="00F33DE4">
                            <w:pPr>
                              <w:pStyle w:val="Liststycke"/>
                            </w:pPr>
                          </w:p>
                          <w:p w:rsidR="00EE63A8" w:rsidRDefault="00EE63A8" w:rsidP="00F33DE4"/>
                          <w:p w:rsidR="00EE63A8" w:rsidRPr="000812C9" w:rsidRDefault="00EE63A8" w:rsidP="00F33DE4"/>
                          <w:p w:rsidR="00EE63A8" w:rsidRDefault="00EE63A8" w:rsidP="00F33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7" o:spid="_x0000_s1036" type="#_x0000_t202" style="position:absolute;margin-left:606.7pt;margin-top:56.4pt;width:125.25pt;height: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" strokeweight=".5pt">
                <v:textbox>
                  <w:txbxContent>
                    <w:p w:rsidR="00EE63A8" w:rsidRPr="00206173" w:rsidRDefault="00EE63A8" w:rsidP="00F33DE4">
                      <w:pPr>
                        <w:pStyle w:val="Ingetavstnd"/>
                      </w:pPr>
                      <w:r w:rsidRPr="00206173">
                        <w:t xml:space="preserve">MARS     </w:t>
                      </w:r>
                    </w:p>
                    <w:p w:rsidR="00EE63A8" w:rsidRPr="00206173" w:rsidRDefault="00EE63A8" w:rsidP="00F33DE4">
                      <w:pPr>
                        <w:pStyle w:val="Ingetavstnd"/>
                      </w:pPr>
                      <w:r w:rsidRPr="00206173">
                        <w:t>Värdegrundsarbete</w:t>
                      </w:r>
                      <w:r>
                        <w:t xml:space="preserve"> </w:t>
                      </w:r>
                      <w:r w:rsidRPr="00206173">
                        <w:t>Rocka-socka-dagen 21</w:t>
                      </w:r>
                    </w:p>
                    <w:p w:rsidR="00EE63A8" w:rsidRPr="00206173" w:rsidRDefault="00EE63A8" w:rsidP="00F33DE4">
                      <w:pPr>
                        <w:pStyle w:val="Ingetavstnd"/>
                      </w:pPr>
                      <w:r w:rsidRPr="00206173">
                        <w:t>Skoltempen</w:t>
                      </w:r>
                    </w:p>
                    <w:p w:rsidR="00EE63A8" w:rsidRPr="00206173" w:rsidRDefault="00EE63A8" w:rsidP="00F33DE4">
                      <w:pPr>
                        <w:pStyle w:val="Ingetavstnd"/>
                      </w:pPr>
                      <w:r w:rsidRPr="00206173">
                        <w:t>Uppföljning av otrygga miljöer</w:t>
                      </w:r>
                    </w:p>
                    <w:p w:rsidR="00EE63A8" w:rsidRDefault="00EE63A8" w:rsidP="00F33DE4">
                      <w:pPr>
                        <w:pStyle w:val="Ingetavstnd"/>
                      </w:pPr>
                      <w:r w:rsidRPr="00206173">
                        <w:t>mars</w:t>
                      </w:r>
                    </w:p>
                    <w:p w:rsidR="00EE63A8" w:rsidRPr="00206173" w:rsidRDefault="00EE63A8" w:rsidP="00F33DE4">
                      <w:pPr>
                        <w:pStyle w:val="Ingetavstnd"/>
                      </w:pPr>
                      <w:r w:rsidRPr="00F46B50">
                        <w:t>Fadderverksamhet</w:t>
                      </w:r>
                    </w:p>
                    <w:p w:rsidR="00EE63A8" w:rsidRPr="00206173" w:rsidRDefault="00EE63A8" w:rsidP="00F33DE4">
                      <w:pPr>
                        <w:pStyle w:val="Liststycke"/>
                      </w:pPr>
                    </w:p>
                    <w:p w:rsidR="00EE63A8" w:rsidRDefault="00EE63A8" w:rsidP="00F33DE4"/>
                    <w:p w:rsidR="00EE63A8" w:rsidRPr="000812C9" w:rsidRDefault="00EE63A8" w:rsidP="00F33DE4"/>
                    <w:p w:rsidR="00EE63A8" w:rsidRDefault="00EE63A8" w:rsidP="00F33DE4"/>
                  </w:txbxContent>
                </v:textbox>
              </v:shape>
            </w:pict>
          </mc:Fallback>
        </mc:AlternateContent>
      </w:r>
      <w:r w:rsidR="00A4594B" w:rsidRPr="002F3FFC">
        <w:rPr>
          <w:rFonts w:ascii="Arial" w:hAnsi="Arial" w:cs="Arial"/>
          <w:noProof/>
          <w:lang w:eastAsia="sv-SE"/>
        </w:rPr>
        <mc:AlternateContent>
          <mc:Choice Requires="wps">
            <w:drawing>
              <wp:anchor distT="0" distB="0" distL="114300" distR="114300" simplePos="0" relativeHeight="251676160" behindDoc="0" locked="0" layoutInCell="1" allowOverlap="1">
                <wp:simplePos x="0" y="0"/>
                <wp:positionH relativeFrom="margin">
                  <wp:posOffset>7686039</wp:posOffset>
                </wp:positionH>
                <wp:positionV relativeFrom="paragraph">
                  <wp:posOffset>1849755</wp:posOffset>
                </wp:positionV>
                <wp:extent cx="1762125" cy="971550"/>
                <wp:effectExtent l="0" t="0" r="28575" b="19050"/>
                <wp:wrapNone/>
                <wp:docPr id="107"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71550"/>
                        </a:xfrm>
                        <a:prstGeom prst="rect">
                          <a:avLst/>
                        </a:prstGeom>
                        <a:solidFill>
                          <a:srgbClr val="FFFFFF"/>
                        </a:solidFill>
                        <a:ln w="6350">
                          <a:solidFill>
                            <a:srgbClr val="000000"/>
                          </a:solidFill>
                          <a:miter lim="800000"/>
                          <a:headEnd/>
                          <a:tailEnd/>
                        </a:ln>
                      </wps:spPr>
                      <wps:txbx>
                        <w:txbxContent>
                          <w:p w:rsidR="00EE63A8" w:rsidRPr="00206173" w:rsidRDefault="00EE63A8" w:rsidP="00F33DE4">
                            <w:pPr>
                              <w:pStyle w:val="Ingetavstnd"/>
                            </w:pPr>
                            <w:r w:rsidRPr="00206173">
                              <w:t>APRIL</w:t>
                            </w:r>
                          </w:p>
                          <w:p w:rsidR="00EE63A8" w:rsidRDefault="00EE63A8" w:rsidP="00F33DE4">
                            <w:pPr>
                              <w:pStyle w:val="Ingetavstnd"/>
                            </w:pPr>
                            <w:r w:rsidRPr="00206173">
                              <w:t>Värdegrundsarbete</w:t>
                            </w:r>
                          </w:p>
                          <w:p w:rsidR="00EE63A8" w:rsidRDefault="00EE63A8" w:rsidP="00F33DE4">
                            <w:pPr>
                              <w:pStyle w:val="Ingetavstnd"/>
                            </w:pPr>
                            <w:r w:rsidRPr="00F46B50">
                              <w:t>Revidera Plan mot kränkande behandling</w:t>
                            </w:r>
                          </w:p>
                          <w:p w:rsidR="00EE63A8" w:rsidRPr="00206173" w:rsidRDefault="00EE63A8" w:rsidP="00F33DE4">
                            <w:pPr>
                              <w:pStyle w:val="Ingetavstnd"/>
                            </w:pPr>
                            <w:r w:rsidRPr="00F46B50">
                              <w:t>Fadderverksamhet</w:t>
                            </w:r>
                          </w:p>
                          <w:p w:rsidR="00EE63A8" w:rsidRDefault="00EE63A8" w:rsidP="00F33DE4">
                            <w:pPr>
                              <w:pStyle w:val="Ingetavstnd"/>
                            </w:pPr>
                          </w:p>
                          <w:p w:rsidR="00EE63A8" w:rsidRDefault="00EE63A8" w:rsidP="00F33DE4">
                            <w:pPr>
                              <w:pStyle w:val="Ingetavstnd"/>
                            </w:pPr>
                          </w:p>
                          <w:p w:rsidR="00EE63A8" w:rsidRDefault="00EE63A8" w:rsidP="00F33DE4">
                            <w:pPr>
                              <w:pStyle w:val="Ingetavstnd"/>
                            </w:pPr>
                          </w:p>
                          <w:p w:rsidR="00EE63A8" w:rsidRDefault="00EE63A8" w:rsidP="00F33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6" o:spid="_x0000_s1037" type="#_x0000_t202" style="position:absolute;margin-left:605.2pt;margin-top:145.65pt;width:138.75pt;height:76.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" strokeweight=".5pt">
                <v:textbox>
                  <w:txbxContent>
                    <w:p w:rsidR="00EE63A8" w:rsidRPr="00206173" w:rsidRDefault="00EE63A8" w:rsidP="00F33DE4">
                      <w:pPr>
                        <w:pStyle w:val="Ingetavstnd"/>
                      </w:pPr>
                      <w:r w:rsidRPr="00206173">
                        <w:t>APRIL</w:t>
                      </w:r>
                    </w:p>
                    <w:p w:rsidR="00EE63A8" w:rsidRDefault="00EE63A8" w:rsidP="00F33DE4">
                      <w:pPr>
                        <w:pStyle w:val="Ingetavstnd"/>
                      </w:pPr>
                      <w:r w:rsidRPr="00206173">
                        <w:t>Värdegrundsarbete</w:t>
                      </w:r>
                    </w:p>
                    <w:p w:rsidR="00EE63A8" w:rsidRDefault="00EE63A8" w:rsidP="00F33DE4">
                      <w:pPr>
                        <w:pStyle w:val="Ingetavstnd"/>
                      </w:pPr>
                      <w:r w:rsidRPr="00F46B50">
                        <w:t>Revidera Plan mot kränkande behandling</w:t>
                      </w:r>
                    </w:p>
                    <w:p w:rsidR="00EE63A8" w:rsidRPr="00206173" w:rsidRDefault="00EE63A8" w:rsidP="00F33DE4">
                      <w:pPr>
                        <w:pStyle w:val="Ingetavstnd"/>
                      </w:pPr>
                      <w:r w:rsidRPr="00F46B50">
                        <w:t>Fadderverksamhet</w:t>
                      </w:r>
                    </w:p>
                    <w:p w:rsidR="00EE63A8" w:rsidRDefault="00EE63A8" w:rsidP="00F33DE4">
                      <w:pPr>
                        <w:pStyle w:val="Ingetavstnd"/>
                      </w:pPr>
                    </w:p>
                    <w:p w:rsidR="00EE63A8" w:rsidRDefault="00EE63A8" w:rsidP="00F33DE4">
                      <w:pPr>
                        <w:pStyle w:val="Ingetavstnd"/>
                      </w:pPr>
                    </w:p>
                    <w:p w:rsidR="00EE63A8" w:rsidRDefault="00EE63A8" w:rsidP="00F33DE4">
                      <w:pPr>
                        <w:pStyle w:val="Ingetavstnd"/>
                      </w:pPr>
                    </w:p>
                    <w:p w:rsidR="00EE63A8" w:rsidRDefault="00EE63A8" w:rsidP="00F33DE4"/>
                  </w:txbxContent>
                </v:textbox>
                <w10:wrap anchorx="margin"/>
              </v:shape>
            </w:pict>
          </mc:Fallback>
        </mc:AlternateContent>
      </w:r>
      <w:r w:rsidR="00F33DE4" w:rsidRPr="002F3FFC">
        <w:rPr>
          <w:rFonts w:ascii="Arial" w:hAnsi="Arial" w:cs="Arial"/>
          <w:noProof/>
          <w:lang w:eastAsia="sv-SE"/>
        </w:rPr>
        <mc:AlternateContent>
          <mc:Choice Requires="wps">
            <w:drawing>
              <wp:anchor distT="0" distB="0" distL="114300" distR="114300" simplePos="0" relativeHeight="251681280" behindDoc="0" locked="0" layoutInCell="1" allowOverlap="1">
                <wp:simplePos x="0" y="0"/>
                <wp:positionH relativeFrom="column">
                  <wp:posOffset>-572135</wp:posOffset>
                </wp:positionH>
                <wp:positionV relativeFrom="paragraph">
                  <wp:posOffset>1359535</wp:posOffset>
                </wp:positionV>
                <wp:extent cx="2209800" cy="1390650"/>
                <wp:effectExtent l="0" t="0" r="19050" b="19050"/>
                <wp:wrapNone/>
                <wp:docPr id="105"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90650"/>
                        </a:xfrm>
                        <a:prstGeom prst="rect">
                          <a:avLst/>
                        </a:prstGeom>
                        <a:solidFill>
                          <a:srgbClr val="FFFFFF"/>
                        </a:solidFill>
                        <a:ln w="6350">
                          <a:solidFill>
                            <a:srgbClr val="000000"/>
                          </a:solidFill>
                          <a:miter lim="800000"/>
                          <a:headEnd/>
                          <a:tailEnd/>
                        </a:ln>
                      </wps:spPr>
                      <wps:txbx>
                        <w:txbxContent>
                          <w:p w:rsidR="00EE63A8" w:rsidRPr="00206173" w:rsidRDefault="00EE63A8" w:rsidP="00F33DE4">
                            <w:pPr>
                              <w:pStyle w:val="Ingetavstnd"/>
                            </w:pPr>
                            <w:r w:rsidRPr="00206173">
                              <w:t>OKTOBER</w:t>
                            </w:r>
                          </w:p>
                          <w:p w:rsidR="00EE63A8" w:rsidRPr="00206173" w:rsidRDefault="00EE63A8" w:rsidP="00F33DE4">
                            <w:pPr>
                              <w:pStyle w:val="Ingetavstnd"/>
                            </w:pPr>
                            <w:r>
                              <w:t>FN-veckan.</w:t>
                            </w:r>
                          </w:p>
                          <w:p w:rsidR="00EE63A8" w:rsidRPr="00206173" w:rsidRDefault="00EE63A8" w:rsidP="00F33DE4">
                            <w:pPr>
                              <w:pStyle w:val="Ingetavstnd"/>
                            </w:pPr>
                            <w:r w:rsidRPr="00206173">
                              <w:t>Uppföljning av otrygga miljöer</w:t>
                            </w:r>
                          </w:p>
                          <w:p w:rsidR="00EE63A8" w:rsidRDefault="00EE63A8" w:rsidP="00F33DE4">
                            <w:pPr>
                              <w:pStyle w:val="Ingetavstnd"/>
                            </w:pPr>
                            <w:r w:rsidRPr="00206173">
                              <w:t xml:space="preserve">Kompetensutveckling – Plan mot </w:t>
                            </w:r>
                            <w:r>
                              <w:t xml:space="preserve">diskriminering och </w:t>
                            </w:r>
                            <w:r w:rsidRPr="00206173">
                              <w:t>kränkande behandling</w:t>
                            </w:r>
                          </w:p>
                          <w:p w:rsidR="00EE63A8" w:rsidRPr="00206173" w:rsidRDefault="00EE63A8" w:rsidP="00F33DE4">
                            <w:pPr>
                              <w:pStyle w:val="Ingetavstnd"/>
                            </w:pPr>
                            <w:r w:rsidRPr="00F46B50">
                              <w:t>Fadderverksamhet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8" o:spid="_x0000_s1038" type="#_x0000_t202" style="position:absolute;margin-left:-45.05pt;margin-top:107.05pt;width:174pt;height:10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" strokeweight=".5pt">
                <v:textbox>
                  <w:txbxContent>
                    <w:p w:rsidR="00EE63A8" w:rsidRPr="00206173" w:rsidRDefault="00EE63A8" w:rsidP="00F33DE4">
                      <w:pPr>
                        <w:pStyle w:val="Ingetavstnd"/>
                      </w:pPr>
                      <w:r w:rsidRPr="00206173">
                        <w:t>OKTOBER</w:t>
                      </w:r>
                    </w:p>
                    <w:p w:rsidR="00EE63A8" w:rsidRPr="00206173" w:rsidRDefault="00EE63A8" w:rsidP="00F33DE4">
                      <w:pPr>
                        <w:pStyle w:val="Ingetavstnd"/>
                      </w:pPr>
                      <w:r>
                        <w:t>FN-veckan.</w:t>
                      </w:r>
                    </w:p>
                    <w:p w:rsidR="00EE63A8" w:rsidRPr="00206173" w:rsidRDefault="00EE63A8" w:rsidP="00F33DE4">
                      <w:pPr>
                        <w:pStyle w:val="Ingetavstnd"/>
                      </w:pPr>
                      <w:r w:rsidRPr="00206173">
                        <w:t>Uppföljning av otrygga miljöer</w:t>
                      </w:r>
                    </w:p>
                    <w:p w:rsidR="00EE63A8" w:rsidRDefault="00EE63A8" w:rsidP="00F33DE4">
                      <w:pPr>
                        <w:pStyle w:val="Ingetavstnd"/>
                      </w:pPr>
                      <w:r w:rsidRPr="00206173">
                        <w:t xml:space="preserve">Kompetensutveckling – Plan mot </w:t>
                      </w:r>
                      <w:r>
                        <w:t xml:space="preserve">diskriminering och </w:t>
                      </w:r>
                      <w:r w:rsidRPr="00206173">
                        <w:t>kränkande behandling</w:t>
                      </w:r>
                    </w:p>
                    <w:p w:rsidR="00EE63A8" w:rsidRPr="00206173" w:rsidRDefault="00EE63A8" w:rsidP="00F33DE4">
                      <w:pPr>
                        <w:pStyle w:val="Ingetavstnd"/>
                      </w:pPr>
                      <w:r w:rsidRPr="00F46B50">
                        <w:t>Fadderverksamhet</w:t>
                      </w:r>
                    </w:p>
                  </w:txbxContent>
                </v:textbox>
              </v:shape>
            </w:pict>
          </mc:Fallback>
        </mc:AlternateContent>
      </w:r>
      <w:r w:rsidR="00632524" w:rsidRPr="002F3FFC">
        <w:rPr>
          <w:rFonts w:ascii="Arial" w:hAnsi="Arial" w:cs="Arial"/>
          <w:noProof/>
          <w:lang w:eastAsia="sv-SE"/>
        </w:rPr>
        <w:drawing>
          <wp:inline distT="0" distB="0" distL="0" distR="0">
            <wp:extent cx="10058400" cy="3800475"/>
            <wp:effectExtent l="0" t="0" r="0" b="9525"/>
            <wp:docPr id="114"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266D6" w:rsidRPr="002F3FFC" w:rsidRDefault="006266D6" w:rsidP="00F33DE4">
      <w:pPr>
        <w:rPr>
          <w:rFonts w:ascii="Arial" w:hAnsi="Arial" w:cs="Arial"/>
        </w:rPr>
      </w:pPr>
    </w:p>
    <w:p w:rsidR="006266D6" w:rsidRPr="002F3FFC" w:rsidRDefault="006266D6" w:rsidP="00F33DE4">
      <w:pPr>
        <w:tabs>
          <w:tab w:val="left" w:pos="7035"/>
          <w:tab w:val="left" w:pos="7440"/>
        </w:tabs>
        <w:rPr>
          <w:rFonts w:ascii="Arial" w:hAnsi="Arial" w:cs="Arial"/>
        </w:rPr>
        <w:sectPr w:rsidR="006266D6" w:rsidRPr="002F3FFC" w:rsidSect="00632524">
          <w:headerReference w:type="first" r:id="rId20"/>
          <w:pgSz w:w="16838" w:h="11906" w:orient="landscape" w:code="9"/>
          <w:pgMar w:top="1814" w:right="2381" w:bottom="2155" w:left="1531" w:header="709" w:footer="624" w:gutter="0"/>
          <w:cols w:space="708"/>
          <w:titlePg/>
          <w:docGrid w:linePitch="360"/>
        </w:sectPr>
      </w:pPr>
      <w:bookmarkStart w:id="27" w:name="_GoBack"/>
      <w:bookmarkEnd w:id="27"/>
    </w:p>
    <w:p w:rsidR="00B307D2" w:rsidRPr="002F3FFC" w:rsidRDefault="00B307D2" w:rsidP="00F33DE4">
      <w:pPr>
        <w:rPr>
          <w:rFonts w:ascii="Arial" w:hAnsi="Arial" w:cs="Arial"/>
        </w:rPr>
      </w:pPr>
    </w:p>
    <w:tbl>
      <w:tblPr>
        <w:tblW w:w="8742" w:type="dxa"/>
        <w:jc w:val="center"/>
        <w:tblLayout w:type="fixed"/>
        <w:tblCellMar>
          <w:left w:w="0" w:type="dxa"/>
          <w:right w:w="0" w:type="dxa"/>
        </w:tblCellMar>
        <w:tblLook w:val="0000" w:firstRow="0" w:lastRow="0" w:firstColumn="0" w:lastColumn="0" w:noHBand="0" w:noVBand="0"/>
      </w:tblPr>
      <w:tblGrid>
        <w:gridCol w:w="542"/>
        <w:gridCol w:w="8200"/>
      </w:tblGrid>
      <w:tr w:rsidR="006266D6" w:rsidRPr="002F3FFC" w:rsidTr="001751F8">
        <w:trPr>
          <w:jc w:val="center"/>
        </w:trPr>
        <w:tc>
          <w:tcPr>
            <w:tcW w:w="542" w:type="dxa"/>
            <w:tcBorders>
              <w:top w:val="nil"/>
              <w:left w:val="nil"/>
              <w:bottom w:val="nil"/>
              <w:right w:val="nil"/>
            </w:tcBorders>
          </w:tcPr>
          <w:p w:rsidR="006266D6" w:rsidRPr="002F3FFC" w:rsidRDefault="006266D6" w:rsidP="00F33DE4">
            <w:pPr>
              <w:rPr>
                <w:rFonts w:ascii="Arial" w:hAnsi="Arial" w:cs="Arial"/>
              </w:rPr>
            </w:pPr>
          </w:p>
          <w:p w:rsidR="004D3AC3" w:rsidRPr="002F3FFC" w:rsidRDefault="004D3AC3" w:rsidP="00F33DE4">
            <w:pPr>
              <w:rPr>
                <w:rFonts w:ascii="Arial" w:hAnsi="Arial" w:cs="Arial"/>
              </w:rPr>
            </w:pPr>
          </w:p>
          <w:p w:rsidR="004D3AC3" w:rsidRPr="002F3FFC" w:rsidRDefault="004D3AC3" w:rsidP="00F33DE4">
            <w:pPr>
              <w:rPr>
                <w:rFonts w:ascii="Arial" w:hAnsi="Arial" w:cs="Arial"/>
              </w:rPr>
            </w:pPr>
          </w:p>
          <w:p w:rsidR="004D3AC3" w:rsidRPr="002F3FFC" w:rsidRDefault="004D3AC3" w:rsidP="00F33DE4">
            <w:pPr>
              <w:rPr>
                <w:rFonts w:ascii="Arial" w:hAnsi="Arial" w:cs="Arial"/>
              </w:rPr>
            </w:pPr>
          </w:p>
        </w:tc>
        <w:tc>
          <w:tcPr>
            <w:tcW w:w="8200" w:type="dxa"/>
            <w:tcBorders>
              <w:top w:val="nil"/>
              <w:left w:val="nil"/>
              <w:bottom w:val="nil"/>
              <w:right w:val="nil"/>
            </w:tcBorders>
          </w:tcPr>
          <w:p w:rsidR="00826D1C" w:rsidRPr="002F3FFC" w:rsidRDefault="004D3AC3" w:rsidP="00FE3E47">
            <w:pPr>
              <w:pStyle w:val="Rubrik1"/>
              <w:rPr>
                <w:rFonts w:cs="Arial"/>
                <w:b w:val="0"/>
                <w:sz w:val="24"/>
                <w:szCs w:val="24"/>
              </w:rPr>
            </w:pPr>
            <w:bookmarkStart w:id="28" w:name="_Toc75263742"/>
            <w:r w:rsidRPr="002F3FFC">
              <w:rPr>
                <w:rFonts w:cs="Arial"/>
              </w:rPr>
              <w:t>Konsekvenstrappan</w:t>
            </w:r>
            <w:r w:rsidR="00A4594B" w:rsidRPr="002F3FFC">
              <w:rPr>
                <w:rFonts w:cs="Arial"/>
              </w:rPr>
              <w:t xml:space="preserve"> </w:t>
            </w:r>
            <w:r w:rsidR="00D00334" w:rsidRPr="002F3FFC">
              <w:rPr>
                <w:rFonts w:cs="Arial"/>
                <w:b w:val="0"/>
                <w:sz w:val="24"/>
                <w:szCs w:val="24"/>
              </w:rPr>
              <w:t>b</w:t>
            </w:r>
            <w:r w:rsidR="007852FD" w:rsidRPr="002F3FFC">
              <w:rPr>
                <w:rFonts w:cs="Arial"/>
                <w:b w:val="0"/>
                <w:sz w:val="24"/>
                <w:szCs w:val="24"/>
              </w:rPr>
              <w:t xml:space="preserve">ilaga </w:t>
            </w:r>
            <w:r w:rsidR="00547C88" w:rsidRPr="002F3FFC">
              <w:rPr>
                <w:rFonts w:cs="Arial"/>
                <w:b w:val="0"/>
                <w:sz w:val="24"/>
                <w:szCs w:val="24"/>
              </w:rPr>
              <w:t>2</w:t>
            </w:r>
            <w:bookmarkEnd w:id="28"/>
          </w:p>
          <w:p w:rsidR="00826D1C" w:rsidRPr="002F3FFC" w:rsidRDefault="00826D1C" w:rsidP="00ED50F2">
            <w:pPr>
              <w:rPr>
                <w:rFonts w:ascii="Arial" w:hAnsi="Arial" w:cs="Arial"/>
                <w:b/>
              </w:rPr>
            </w:pPr>
          </w:p>
        </w:tc>
      </w:tr>
      <w:tr w:rsidR="006266D6" w:rsidRPr="002F3FFC" w:rsidTr="001751F8">
        <w:trPr>
          <w:jc w:val="center"/>
        </w:trPr>
        <w:tc>
          <w:tcPr>
            <w:tcW w:w="542" w:type="dxa"/>
            <w:tcBorders>
              <w:top w:val="nil"/>
              <w:left w:val="nil"/>
              <w:bottom w:val="nil"/>
              <w:right w:val="nil"/>
            </w:tcBorders>
          </w:tcPr>
          <w:p w:rsidR="006266D6" w:rsidRPr="002F3FFC" w:rsidRDefault="006266D6" w:rsidP="00F33DE4">
            <w:pPr>
              <w:rPr>
                <w:rFonts w:ascii="Arial" w:hAnsi="Arial" w:cs="Arial"/>
              </w:rPr>
            </w:pPr>
          </w:p>
        </w:tc>
        <w:tc>
          <w:tcPr>
            <w:tcW w:w="8200" w:type="dxa"/>
            <w:tcBorders>
              <w:top w:val="nil"/>
              <w:left w:val="nil"/>
              <w:bottom w:val="nil"/>
              <w:right w:val="nil"/>
            </w:tcBorders>
          </w:tcPr>
          <w:p w:rsidR="006266D6" w:rsidRPr="002F3FFC" w:rsidRDefault="006266D6" w:rsidP="00F33DE4">
            <w:pPr>
              <w:rPr>
                <w:rFonts w:ascii="Arial" w:hAnsi="Arial" w:cs="Arial"/>
              </w:rPr>
            </w:pPr>
          </w:p>
        </w:tc>
      </w:tr>
      <w:tr w:rsidR="006266D6" w:rsidRPr="002F3FFC" w:rsidTr="001751F8">
        <w:trPr>
          <w:jc w:val="center"/>
        </w:trPr>
        <w:tc>
          <w:tcPr>
            <w:tcW w:w="542" w:type="dxa"/>
            <w:tcBorders>
              <w:top w:val="nil"/>
              <w:left w:val="nil"/>
              <w:bottom w:val="nil"/>
              <w:right w:val="nil"/>
            </w:tcBorders>
          </w:tcPr>
          <w:p w:rsidR="006266D6" w:rsidRPr="002F3FFC" w:rsidRDefault="006266D6" w:rsidP="00F33DE4">
            <w:pPr>
              <w:rPr>
                <w:rFonts w:ascii="Arial" w:hAnsi="Arial" w:cs="Arial"/>
              </w:rPr>
            </w:pPr>
          </w:p>
        </w:tc>
        <w:tc>
          <w:tcPr>
            <w:tcW w:w="8200" w:type="dxa"/>
            <w:tcBorders>
              <w:top w:val="nil"/>
              <w:left w:val="nil"/>
              <w:bottom w:val="nil"/>
              <w:right w:val="nil"/>
            </w:tcBorders>
          </w:tcPr>
          <w:p w:rsidR="006266D6" w:rsidRPr="002F3FFC" w:rsidRDefault="00C9469B" w:rsidP="00F33DE4">
            <w:pPr>
              <w:rPr>
                <w:rFonts w:ascii="Arial" w:hAnsi="Arial" w:cs="Arial"/>
              </w:rPr>
            </w:pPr>
            <w:r w:rsidRPr="002F3FFC">
              <w:rPr>
                <w:rFonts w:ascii="Arial" w:hAnsi="Arial" w:cs="Arial"/>
                <w:noProof/>
                <w:lang w:eastAsia="sv-SE"/>
              </w:rPr>
              <mc:AlternateContent>
                <mc:Choice Requires="wps">
                  <w:drawing>
                    <wp:anchor distT="0" distB="0" distL="114300" distR="114300" simplePos="0" relativeHeight="251686400" behindDoc="0" locked="0" layoutInCell="1" allowOverlap="1">
                      <wp:simplePos x="0" y="0"/>
                      <wp:positionH relativeFrom="column">
                        <wp:posOffset>-88438</wp:posOffset>
                      </wp:positionH>
                      <wp:positionV relativeFrom="paragraph">
                        <wp:posOffset>-712082</wp:posOffset>
                      </wp:positionV>
                      <wp:extent cx="3476625" cy="1085850"/>
                      <wp:effectExtent l="0" t="0" r="28575" b="19050"/>
                      <wp:wrapNone/>
                      <wp:docPr id="58" name="Textruta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085850"/>
                              </a:xfrm>
                              <a:prstGeom prst="rect">
                                <a:avLst/>
                              </a:prstGeom>
                              <a:solidFill>
                                <a:srgbClr val="FFFFFF"/>
                              </a:solidFill>
                              <a:ln w="6350">
                                <a:solidFill>
                                  <a:srgbClr val="000000"/>
                                </a:solidFill>
                                <a:miter lim="800000"/>
                                <a:headEnd/>
                                <a:tailEnd/>
                              </a:ln>
                            </wps:spPr>
                            <wps:txbx>
                              <w:txbxContent>
                                <w:p w:rsidR="00EE63A8" w:rsidRDefault="00EE63A8" w:rsidP="00F33DE4">
                                  <w:r w:rsidRPr="000812C9">
                                    <w:rPr>
                                      <w:rStyle w:val="Rubrik4Char"/>
                                    </w:rPr>
                                    <w:t>Konsekvenstrappa</w:t>
                                  </w:r>
                                  <w:r>
                                    <w:t xml:space="preserve"> (enl.Skollagen kap 5)</w:t>
                                  </w:r>
                                </w:p>
                                <w:p w:rsidR="00EE63A8" w:rsidRDefault="00EE63A8" w:rsidP="00F33DE4">
                                  <w:r>
                                    <w:t>Disciplinära och andra särskilda åtgärder för att tillförsäkra elevernas trygghet och studiero. Eller för att komma tillrätta med en elevs ordningsstörande uppträdande.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136" o:spid="_x0000_s1039" type="#_x0000_t202" style="position:absolute;margin-left:-6.95pt;margin-top:-56.05pt;width:273.75pt;height:8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" strokeweight=".5pt">
                      <v:textbox>
                        <w:txbxContent>
                          <w:p w:rsidR="00EE63A8" w:rsidRDefault="00EE63A8" w:rsidP="00F33DE4">
                            <w:r w:rsidRPr="000812C9">
                              <w:rPr>
                                <w:rStyle w:val="Rubrik4Char"/>
                              </w:rPr>
                              <w:t>Konsekvenstrappa</w:t>
                            </w:r>
                            <w:r>
                              <w:t xml:space="preserve"> (</w:t>
                            </w:r>
                            <w:proofErr w:type="spellStart"/>
                            <w:r>
                              <w:t>enl</w:t>
                            </w:r>
                            <w:proofErr w:type="gramStart"/>
                            <w:r>
                              <w:t>.Skollagen</w:t>
                            </w:r>
                            <w:proofErr w:type="spellEnd"/>
                            <w:proofErr w:type="gramEnd"/>
                            <w:r>
                              <w:t xml:space="preserve"> kap 5)</w:t>
                            </w:r>
                          </w:p>
                          <w:p w:rsidR="00EE63A8" w:rsidRDefault="00EE63A8" w:rsidP="00F33DE4">
                            <w:r>
                              <w:t xml:space="preserve">Disciplinära och andra särskilda åtgärder för att tillförsäkra elevernas trygghet och </w:t>
                            </w:r>
                            <w:proofErr w:type="spellStart"/>
                            <w:r>
                              <w:t>studiero</w:t>
                            </w:r>
                            <w:proofErr w:type="spellEnd"/>
                            <w:r>
                              <w:t>. Eller för att komma tillrätta med en elevs ordningsstörande uppträdande.</w:t>
                            </w:r>
                          </w:p>
                        </w:txbxContent>
                      </v:textbox>
                    </v:shape>
                  </w:pict>
                </mc:Fallback>
              </mc:AlternateContent>
            </w:r>
          </w:p>
        </w:tc>
      </w:tr>
      <w:tr w:rsidR="006266D6" w:rsidRPr="002F3FFC" w:rsidTr="001751F8">
        <w:trPr>
          <w:jc w:val="center"/>
        </w:trPr>
        <w:tc>
          <w:tcPr>
            <w:tcW w:w="542" w:type="dxa"/>
            <w:tcBorders>
              <w:top w:val="nil"/>
              <w:left w:val="nil"/>
              <w:bottom w:val="nil"/>
              <w:right w:val="nil"/>
            </w:tcBorders>
          </w:tcPr>
          <w:p w:rsidR="006266D6" w:rsidRPr="002F3FFC" w:rsidRDefault="006266D6" w:rsidP="00F33DE4">
            <w:pPr>
              <w:rPr>
                <w:rFonts w:ascii="Arial" w:hAnsi="Arial" w:cs="Arial"/>
              </w:rPr>
            </w:pPr>
          </w:p>
        </w:tc>
        <w:tc>
          <w:tcPr>
            <w:tcW w:w="8200" w:type="dxa"/>
            <w:tcBorders>
              <w:top w:val="nil"/>
              <w:left w:val="nil"/>
              <w:bottom w:val="nil"/>
              <w:right w:val="nil"/>
            </w:tcBorders>
          </w:tcPr>
          <w:p w:rsidR="006266D6" w:rsidRPr="002F3FFC" w:rsidRDefault="006266D6" w:rsidP="00F33DE4">
            <w:pPr>
              <w:rPr>
                <w:rFonts w:ascii="Arial" w:hAnsi="Arial" w:cs="Arial"/>
              </w:rPr>
            </w:pPr>
          </w:p>
        </w:tc>
      </w:tr>
      <w:tr w:rsidR="006266D6" w:rsidRPr="002F3FFC" w:rsidTr="001751F8">
        <w:trPr>
          <w:jc w:val="center"/>
        </w:trPr>
        <w:tc>
          <w:tcPr>
            <w:tcW w:w="542" w:type="dxa"/>
            <w:tcBorders>
              <w:top w:val="nil"/>
              <w:left w:val="nil"/>
              <w:bottom w:val="nil"/>
              <w:right w:val="nil"/>
            </w:tcBorders>
          </w:tcPr>
          <w:p w:rsidR="006266D6" w:rsidRPr="002F3FFC" w:rsidRDefault="006266D6" w:rsidP="00F33DE4">
            <w:pPr>
              <w:rPr>
                <w:rFonts w:ascii="Arial" w:hAnsi="Arial" w:cs="Arial"/>
              </w:rPr>
            </w:pPr>
          </w:p>
        </w:tc>
        <w:tc>
          <w:tcPr>
            <w:tcW w:w="8200" w:type="dxa"/>
            <w:tcBorders>
              <w:top w:val="nil"/>
              <w:left w:val="nil"/>
              <w:bottom w:val="nil"/>
              <w:right w:val="nil"/>
            </w:tcBorders>
          </w:tcPr>
          <w:p w:rsidR="006266D6" w:rsidRPr="002F3FFC" w:rsidRDefault="006266D6" w:rsidP="00F33DE4">
            <w:pPr>
              <w:rPr>
                <w:rFonts w:ascii="Arial" w:hAnsi="Arial" w:cs="Arial"/>
              </w:rPr>
            </w:pPr>
          </w:p>
        </w:tc>
      </w:tr>
      <w:tr w:rsidR="006266D6" w:rsidRPr="002F3FFC" w:rsidTr="001751F8">
        <w:trPr>
          <w:jc w:val="center"/>
        </w:trPr>
        <w:tc>
          <w:tcPr>
            <w:tcW w:w="8742" w:type="dxa"/>
            <w:gridSpan w:val="2"/>
            <w:tcBorders>
              <w:top w:val="nil"/>
              <w:left w:val="nil"/>
              <w:bottom w:val="nil"/>
              <w:right w:val="nil"/>
            </w:tcBorders>
          </w:tcPr>
          <w:p w:rsidR="006266D6" w:rsidRPr="002F3FFC" w:rsidRDefault="00C9469B" w:rsidP="00F33DE4">
            <w:pPr>
              <w:rPr>
                <w:rFonts w:ascii="Arial" w:hAnsi="Arial" w:cs="Arial"/>
              </w:rPr>
            </w:pPr>
            <w:r w:rsidRPr="002F3FFC">
              <w:rPr>
                <w:rFonts w:ascii="Arial" w:hAnsi="Arial" w:cs="Arial"/>
                <w:b/>
                <w:noProof/>
                <w:sz w:val="36"/>
                <w:lang w:eastAsia="sv-SE"/>
              </w:rPr>
              <w:drawing>
                <wp:anchor distT="0" distB="0" distL="114300" distR="114300" simplePos="0" relativeHeight="251687424" behindDoc="1" locked="0" layoutInCell="1" allowOverlap="1">
                  <wp:simplePos x="0" y="0"/>
                  <wp:positionH relativeFrom="column">
                    <wp:posOffset>0</wp:posOffset>
                  </wp:positionH>
                  <wp:positionV relativeFrom="paragraph">
                    <wp:posOffset>254635</wp:posOffset>
                  </wp:positionV>
                  <wp:extent cx="5349623" cy="3555492"/>
                  <wp:effectExtent l="0" t="0" r="3810" b="6985"/>
                  <wp:wrapTight wrapText="bothSides">
                    <wp:wrapPolygon edited="0">
                      <wp:start x="0" y="0"/>
                      <wp:lineTo x="0" y="21527"/>
                      <wp:lineTo x="21538" y="21527"/>
                      <wp:lineTo x="21538" y="0"/>
                      <wp:lineTo x="0" y="0"/>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9623" cy="3555492"/>
                          </a:xfrm>
                          <a:prstGeom prst="rect">
                            <a:avLst/>
                          </a:prstGeom>
                          <a:noFill/>
                        </pic:spPr>
                      </pic:pic>
                    </a:graphicData>
                  </a:graphic>
                </wp:anchor>
              </w:drawing>
            </w:r>
          </w:p>
        </w:tc>
      </w:tr>
      <w:tr w:rsidR="006266D6" w:rsidRPr="002F3FFC" w:rsidTr="001751F8">
        <w:trPr>
          <w:jc w:val="center"/>
        </w:trPr>
        <w:tc>
          <w:tcPr>
            <w:tcW w:w="8742" w:type="dxa"/>
            <w:gridSpan w:val="2"/>
            <w:tcBorders>
              <w:top w:val="nil"/>
              <w:left w:val="nil"/>
              <w:bottom w:val="nil"/>
              <w:right w:val="nil"/>
            </w:tcBorders>
          </w:tcPr>
          <w:p w:rsidR="006266D6" w:rsidRPr="002F3FFC" w:rsidRDefault="006266D6" w:rsidP="00F33DE4">
            <w:pPr>
              <w:rPr>
                <w:rFonts w:ascii="Arial" w:hAnsi="Arial" w:cs="Arial"/>
              </w:rPr>
            </w:pPr>
          </w:p>
        </w:tc>
      </w:tr>
    </w:tbl>
    <w:p w:rsidR="00ED50F2" w:rsidRPr="002F3FFC" w:rsidRDefault="00ED50F2" w:rsidP="00F33DE4">
      <w:pPr>
        <w:pStyle w:val="Rubrik2"/>
        <w:rPr>
          <w:rFonts w:cs="Arial"/>
          <w:b w:val="0"/>
        </w:rPr>
      </w:pPr>
    </w:p>
    <w:p w:rsidR="00C9469B" w:rsidRPr="002F3FFC" w:rsidRDefault="00C9469B" w:rsidP="00C9469B">
      <w:pPr>
        <w:rPr>
          <w:rFonts w:ascii="Arial" w:hAnsi="Arial" w:cs="Arial"/>
        </w:rPr>
      </w:pPr>
    </w:p>
    <w:p w:rsidR="00394611" w:rsidRPr="002F3FFC" w:rsidRDefault="00394611" w:rsidP="002C7BF0">
      <w:pPr>
        <w:pStyle w:val="Rubrik1"/>
        <w:rPr>
          <w:rFonts w:cs="Arial"/>
          <w:b w:val="0"/>
          <w:sz w:val="24"/>
          <w:szCs w:val="24"/>
        </w:rPr>
      </w:pPr>
      <w:bookmarkStart w:id="29" w:name="_Toc75263743"/>
      <w:r w:rsidRPr="002F3FFC">
        <w:rPr>
          <w:rFonts w:cs="Arial"/>
        </w:rPr>
        <w:lastRenderedPageBreak/>
        <w:t xml:space="preserve">Söråkers skolas ordningsregler </w:t>
      </w:r>
      <w:r w:rsidR="00FE3E47" w:rsidRPr="002F3FFC">
        <w:rPr>
          <w:rFonts w:cs="Arial"/>
          <w:b w:val="0"/>
          <w:sz w:val="24"/>
          <w:szCs w:val="24"/>
        </w:rPr>
        <w:t xml:space="preserve">bilaga </w:t>
      </w:r>
      <w:r w:rsidR="00547C88" w:rsidRPr="002F3FFC">
        <w:rPr>
          <w:rFonts w:cs="Arial"/>
          <w:b w:val="0"/>
          <w:sz w:val="24"/>
          <w:szCs w:val="24"/>
        </w:rPr>
        <w:t>3</w:t>
      </w:r>
      <w:bookmarkEnd w:id="29"/>
    </w:p>
    <w:p w:rsidR="00394611" w:rsidRPr="002F3FFC" w:rsidRDefault="00394611" w:rsidP="00394611">
      <w:pPr>
        <w:pStyle w:val="Rubrik2"/>
        <w:rPr>
          <w:rFonts w:cs="Arial"/>
        </w:rPr>
      </w:pPr>
      <w:bookmarkStart w:id="30" w:name="_Toc75263744"/>
      <w:r w:rsidRPr="002F3FFC">
        <w:rPr>
          <w:rFonts w:cs="Arial"/>
        </w:rPr>
        <w:t>Kränkande beteende</w:t>
      </w:r>
      <w:bookmarkEnd w:id="30"/>
    </w:p>
    <w:p w:rsidR="00394611" w:rsidRPr="002F3FFC" w:rsidRDefault="00394611" w:rsidP="00394611">
      <w:pPr>
        <w:rPr>
          <w:rFonts w:ascii="Arial" w:hAnsi="Arial" w:cs="Arial"/>
        </w:rPr>
      </w:pPr>
      <w:r w:rsidRPr="002F3FFC">
        <w:rPr>
          <w:rFonts w:ascii="Arial" w:hAnsi="Arial" w:cs="Arial"/>
        </w:rPr>
        <w:t>Allt kränkande beteende är förbjudet. Kränk</w:t>
      </w:r>
      <w:r w:rsidR="00D60628" w:rsidRPr="002F3FFC">
        <w:rPr>
          <w:rFonts w:ascii="Arial" w:hAnsi="Arial" w:cs="Arial"/>
        </w:rPr>
        <w:t>ande beteende är att med uppsåt kränka</w:t>
      </w:r>
      <w:r w:rsidRPr="002F3FFC">
        <w:rPr>
          <w:rFonts w:ascii="Arial" w:hAnsi="Arial" w:cs="Arial"/>
        </w:rPr>
        <w:t xml:space="preserve"> någon med</w:t>
      </w:r>
      <w:r w:rsidR="00D60628" w:rsidRPr="002F3FFC">
        <w:rPr>
          <w:rFonts w:ascii="Arial" w:hAnsi="Arial" w:cs="Arial"/>
        </w:rPr>
        <w:t xml:space="preserve"> exempelvis våld, fula ord eller</w:t>
      </w:r>
      <w:r w:rsidRPr="002F3FFC">
        <w:rPr>
          <w:rFonts w:ascii="Arial" w:hAnsi="Arial" w:cs="Arial"/>
        </w:rPr>
        <w:t xml:space="preserve"> </w:t>
      </w:r>
      <w:r w:rsidR="00D60628" w:rsidRPr="002F3FFC">
        <w:rPr>
          <w:rFonts w:ascii="Arial" w:hAnsi="Arial" w:cs="Arial"/>
        </w:rPr>
        <w:t>utfrysning</w:t>
      </w:r>
      <w:r w:rsidRPr="002F3FFC">
        <w:rPr>
          <w:rFonts w:ascii="Arial" w:hAnsi="Arial" w:cs="Arial"/>
        </w:rPr>
        <w:t>. Kom ihåg att ett nej är ett nej.</w:t>
      </w:r>
    </w:p>
    <w:p w:rsidR="00394611" w:rsidRPr="002F3FFC" w:rsidRDefault="00394611" w:rsidP="00394611">
      <w:pPr>
        <w:rPr>
          <w:rFonts w:ascii="Arial" w:hAnsi="Arial" w:cs="Arial"/>
        </w:rPr>
      </w:pPr>
      <w:r w:rsidRPr="002F3FFC">
        <w:rPr>
          <w:rFonts w:ascii="Arial" w:hAnsi="Arial" w:cs="Arial"/>
        </w:rPr>
        <w:t>Konsekvenser om regeln inte följs</w:t>
      </w:r>
      <w:r w:rsidR="00D60628" w:rsidRPr="002F3FFC">
        <w:rPr>
          <w:rFonts w:ascii="Arial" w:hAnsi="Arial" w:cs="Arial"/>
        </w:rPr>
        <w:t xml:space="preserve"> kan vara</w:t>
      </w:r>
      <w:r w:rsidRPr="002F3FFC">
        <w:rPr>
          <w:rFonts w:ascii="Arial" w:hAnsi="Arial" w:cs="Arial"/>
        </w:rPr>
        <w:t>:</w:t>
      </w:r>
    </w:p>
    <w:p w:rsidR="00394611" w:rsidRPr="002F3FFC" w:rsidRDefault="00394611" w:rsidP="00394611">
      <w:pPr>
        <w:rPr>
          <w:rFonts w:ascii="Arial" w:hAnsi="Arial" w:cs="Arial"/>
        </w:rPr>
      </w:pPr>
      <w:r w:rsidRPr="002F3FFC">
        <w:rPr>
          <w:rFonts w:ascii="Arial" w:hAnsi="Arial" w:cs="Arial"/>
        </w:rPr>
        <w:t>• Samtal med berörd elev.</w:t>
      </w:r>
    </w:p>
    <w:p w:rsidR="00394611" w:rsidRPr="002F3FFC" w:rsidRDefault="00394611" w:rsidP="00394611">
      <w:pPr>
        <w:rPr>
          <w:rFonts w:ascii="Arial" w:hAnsi="Arial" w:cs="Arial"/>
        </w:rPr>
      </w:pPr>
      <w:r w:rsidRPr="002F3FFC">
        <w:rPr>
          <w:rFonts w:ascii="Arial" w:hAnsi="Arial" w:cs="Arial"/>
        </w:rPr>
        <w:t xml:space="preserve">• Information till </w:t>
      </w:r>
      <w:r w:rsidR="00296592">
        <w:rPr>
          <w:rFonts w:ascii="Arial" w:hAnsi="Arial" w:cs="Arial"/>
        </w:rPr>
        <w:t>vårdnadshavare</w:t>
      </w:r>
      <w:r w:rsidRPr="002F3FFC">
        <w:rPr>
          <w:rFonts w:ascii="Arial" w:hAnsi="Arial" w:cs="Arial"/>
        </w:rPr>
        <w:t xml:space="preserve"> och rektor.</w:t>
      </w:r>
    </w:p>
    <w:p w:rsidR="00394611" w:rsidRPr="002F3FFC" w:rsidRDefault="00394611" w:rsidP="00394611">
      <w:pPr>
        <w:rPr>
          <w:rFonts w:ascii="Arial" w:hAnsi="Arial" w:cs="Arial"/>
        </w:rPr>
      </w:pPr>
      <w:r w:rsidRPr="002F3FFC">
        <w:rPr>
          <w:rFonts w:ascii="Arial" w:hAnsi="Arial" w:cs="Arial"/>
        </w:rPr>
        <w:t xml:space="preserve">• Träff med </w:t>
      </w:r>
      <w:r w:rsidR="00296592">
        <w:rPr>
          <w:rFonts w:ascii="Arial" w:hAnsi="Arial" w:cs="Arial"/>
        </w:rPr>
        <w:t>vårdnadshavare</w:t>
      </w:r>
      <w:r w:rsidRPr="002F3FFC">
        <w:rPr>
          <w:rFonts w:ascii="Arial" w:hAnsi="Arial" w:cs="Arial"/>
        </w:rPr>
        <w:t>, klasslärare, rektor och elev. Lämplig åtgärd bestäms och händelsen dokumenteras.</w:t>
      </w:r>
    </w:p>
    <w:p w:rsidR="00394611" w:rsidRPr="002F3FFC" w:rsidRDefault="00FE3E47" w:rsidP="00394611">
      <w:pPr>
        <w:rPr>
          <w:rFonts w:ascii="Arial" w:hAnsi="Arial" w:cs="Arial"/>
        </w:rPr>
      </w:pPr>
      <w:r w:rsidRPr="002F3FFC">
        <w:rPr>
          <w:rFonts w:ascii="Arial" w:hAnsi="Arial" w:cs="Arial"/>
        </w:rPr>
        <w:t xml:space="preserve">• </w:t>
      </w:r>
      <w:r w:rsidR="00394611" w:rsidRPr="002F3FFC">
        <w:rPr>
          <w:rFonts w:ascii="Arial" w:hAnsi="Arial" w:cs="Arial"/>
        </w:rPr>
        <w:t>Upprepade brott mot regeln kan leda till polisanmälan och/eller skolbyte.</w:t>
      </w:r>
    </w:p>
    <w:p w:rsidR="00394611" w:rsidRPr="002F3FFC" w:rsidRDefault="00394611" w:rsidP="00FE3E47">
      <w:pPr>
        <w:pStyle w:val="Rubrik2"/>
        <w:rPr>
          <w:rFonts w:cs="Arial"/>
        </w:rPr>
      </w:pPr>
      <w:bookmarkStart w:id="31" w:name="_Toc75263745"/>
      <w:r w:rsidRPr="002F3FFC">
        <w:rPr>
          <w:rFonts w:cs="Arial"/>
        </w:rPr>
        <w:t>Förstörelse</w:t>
      </w:r>
      <w:bookmarkEnd w:id="31"/>
    </w:p>
    <w:p w:rsidR="00394611" w:rsidRPr="002F3FFC" w:rsidRDefault="00394611" w:rsidP="00394611">
      <w:pPr>
        <w:rPr>
          <w:rFonts w:ascii="Arial" w:hAnsi="Arial" w:cs="Arial"/>
        </w:rPr>
      </w:pPr>
      <w:r w:rsidRPr="002F3FFC">
        <w:rPr>
          <w:rFonts w:ascii="Arial" w:hAnsi="Arial" w:cs="Arial"/>
        </w:rPr>
        <w:t>All avsiktlig förstörelser är förbjuden.</w:t>
      </w:r>
    </w:p>
    <w:p w:rsidR="00394611" w:rsidRPr="002F3FFC" w:rsidRDefault="00394611" w:rsidP="00394611">
      <w:pPr>
        <w:rPr>
          <w:rFonts w:ascii="Arial" w:hAnsi="Arial" w:cs="Arial"/>
        </w:rPr>
      </w:pPr>
      <w:r w:rsidRPr="002F3FFC">
        <w:rPr>
          <w:rFonts w:ascii="Arial" w:hAnsi="Arial" w:cs="Arial"/>
        </w:rPr>
        <w:t>Konsekvenser om regeln inte följs</w:t>
      </w:r>
      <w:r w:rsidR="00D60628" w:rsidRPr="002F3FFC">
        <w:rPr>
          <w:rFonts w:ascii="Arial" w:hAnsi="Arial" w:cs="Arial"/>
        </w:rPr>
        <w:t xml:space="preserve"> kan vara</w:t>
      </w:r>
      <w:r w:rsidRPr="002F3FFC">
        <w:rPr>
          <w:rFonts w:ascii="Arial" w:hAnsi="Arial" w:cs="Arial"/>
        </w:rPr>
        <w:t>:</w:t>
      </w:r>
    </w:p>
    <w:p w:rsidR="00394611" w:rsidRPr="002F3FFC" w:rsidRDefault="00FE3E47" w:rsidP="00394611">
      <w:pPr>
        <w:rPr>
          <w:rFonts w:ascii="Arial" w:hAnsi="Arial" w:cs="Arial"/>
        </w:rPr>
      </w:pPr>
      <w:r w:rsidRPr="002F3FFC">
        <w:rPr>
          <w:rFonts w:ascii="Arial" w:hAnsi="Arial" w:cs="Arial"/>
        </w:rPr>
        <w:t xml:space="preserve">• </w:t>
      </w:r>
      <w:r w:rsidR="00394611" w:rsidRPr="002F3FFC">
        <w:rPr>
          <w:rFonts w:ascii="Arial" w:hAnsi="Arial" w:cs="Arial"/>
        </w:rPr>
        <w:t xml:space="preserve">Samtal med berörd elev och </w:t>
      </w:r>
      <w:r w:rsidR="00296592">
        <w:rPr>
          <w:rFonts w:ascii="Arial" w:hAnsi="Arial" w:cs="Arial"/>
        </w:rPr>
        <w:t>vårdnadshavare</w:t>
      </w:r>
      <w:r w:rsidR="00394611" w:rsidRPr="002F3FFC">
        <w:rPr>
          <w:rFonts w:ascii="Arial" w:hAnsi="Arial" w:cs="Arial"/>
        </w:rPr>
        <w:t>.</w:t>
      </w:r>
    </w:p>
    <w:p w:rsidR="00394611" w:rsidRPr="002F3FFC" w:rsidRDefault="00FE3E47" w:rsidP="00A07CD7">
      <w:pPr>
        <w:rPr>
          <w:rFonts w:ascii="Arial" w:hAnsi="Arial" w:cs="Arial"/>
        </w:rPr>
      </w:pPr>
      <w:r w:rsidRPr="002F3FFC">
        <w:rPr>
          <w:rFonts w:ascii="Arial" w:hAnsi="Arial" w:cs="Arial"/>
        </w:rPr>
        <w:t xml:space="preserve">• </w:t>
      </w:r>
      <w:r w:rsidR="00394611" w:rsidRPr="002F3FFC">
        <w:rPr>
          <w:rFonts w:ascii="Arial" w:hAnsi="Arial" w:cs="Arial"/>
        </w:rPr>
        <w:t xml:space="preserve">Träff med </w:t>
      </w:r>
      <w:r w:rsidR="00296592">
        <w:rPr>
          <w:rFonts w:ascii="Arial" w:hAnsi="Arial" w:cs="Arial"/>
        </w:rPr>
        <w:t>vårdnadshavare</w:t>
      </w:r>
      <w:r w:rsidR="00394611" w:rsidRPr="002F3FFC">
        <w:rPr>
          <w:rFonts w:ascii="Arial" w:hAnsi="Arial" w:cs="Arial"/>
        </w:rPr>
        <w:t xml:space="preserve">, klasslärare, rektor och elev. Lämplig åtgärd bestäms och händelsen </w:t>
      </w:r>
      <w:r w:rsidR="00A07CD7" w:rsidRPr="002F3FFC">
        <w:rPr>
          <w:rFonts w:ascii="Arial" w:hAnsi="Arial" w:cs="Arial"/>
        </w:rPr>
        <w:t>do</w:t>
      </w:r>
      <w:r w:rsidR="00394611" w:rsidRPr="002F3FFC">
        <w:rPr>
          <w:rFonts w:ascii="Arial" w:hAnsi="Arial" w:cs="Arial"/>
        </w:rPr>
        <w:t>kumenteras.</w:t>
      </w:r>
    </w:p>
    <w:p w:rsidR="00394611" w:rsidRPr="002F3FFC" w:rsidRDefault="00FE3E47" w:rsidP="00394611">
      <w:pPr>
        <w:rPr>
          <w:rFonts w:ascii="Arial" w:hAnsi="Arial" w:cs="Arial"/>
        </w:rPr>
      </w:pPr>
      <w:r w:rsidRPr="002F3FFC">
        <w:rPr>
          <w:rFonts w:ascii="Arial" w:hAnsi="Arial" w:cs="Arial"/>
        </w:rPr>
        <w:t xml:space="preserve">• </w:t>
      </w:r>
      <w:r w:rsidR="00394611" w:rsidRPr="002F3FFC">
        <w:rPr>
          <w:rFonts w:ascii="Arial" w:hAnsi="Arial" w:cs="Arial"/>
        </w:rPr>
        <w:t>Upprepade brott mot regeln kan leda till polisanmälan.</w:t>
      </w:r>
    </w:p>
    <w:p w:rsidR="00394611" w:rsidRPr="002F3FFC" w:rsidRDefault="00394611" w:rsidP="00FE3E47">
      <w:pPr>
        <w:pStyle w:val="Rubrik2"/>
        <w:rPr>
          <w:rFonts w:cs="Arial"/>
        </w:rPr>
      </w:pPr>
      <w:bookmarkStart w:id="32" w:name="_Toc75263746"/>
      <w:r w:rsidRPr="002F3FFC">
        <w:rPr>
          <w:rFonts w:cs="Arial"/>
        </w:rPr>
        <w:t>Hänsyn och ordning</w:t>
      </w:r>
      <w:bookmarkEnd w:id="32"/>
    </w:p>
    <w:p w:rsidR="00394611" w:rsidRPr="002F3FFC" w:rsidRDefault="00394611" w:rsidP="00394611">
      <w:pPr>
        <w:rPr>
          <w:rFonts w:ascii="Arial" w:hAnsi="Arial" w:cs="Arial"/>
        </w:rPr>
      </w:pPr>
      <w:r w:rsidRPr="002F3FFC">
        <w:rPr>
          <w:rFonts w:ascii="Arial" w:hAnsi="Arial" w:cs="Arial"/>
        </w:rPr>
        <w:t>Lugn och arbetsro ska råda i skolan. Alla i skolan ska visa varandra hänsyn och respekt. Det är de v</w:t>
      </w:r>
      <w:r w:rsidR="00D60628" w:rsidRPr="002F3FFC">
        <w:rPr>
          <w:rFonts w:ascii="Arial" w:hAnsi="Arial" w:cs="Arial"/>
        </w:rPr>
        <w:t>uxna som bestämmer och ansvarar för att hänsyn och ordning finns och som bestämmer konsekvenser.</w:t>
      </w:r>
    </w:p>
    <w:p w:rsidR="00394611" w:rsidRPr="002F3FFC" w:rsidRDefault="00394611" w:rsidP="00394611">
      <w:pPr>
        <w:rPr>
          <w:rFonts w:ascii="Arial" w:hAnsi="Arial" w:cs="Arial"/>
        </w:rPr>
      </w:pPr>
      <w:r w:rsidRPr="002F3FFC">
        <w:rPr>
          <w:rFonts w:ascii="Arial" w:hAnsi="Arial" w:cs="Arial"/>
        </w:rPr>
        <w:t>Konsekvenser om regeln inte följs</w:t>
      </w:r>
      <w:r w:rsidR="00D60628" w:rsidRPr="002F3FFC">
        <w:rPr>
          <w:rFonts w:ascii="Arial" w:hAnsi="Arial" w:cs="Arial"/>
        </w:rPr>
        <w:t xml:space="preserve"> kan vara</w:t>
      </w:r>
      <w:r w:rsidRPr="002F3FFC">
        <w:rPr>
          <w:rFonts w:ascii="Arial" w:hAnsi="Arial" w:cs="Arial"/>
        </w:rPr>
        <w:t>:</w:t>
      </w:r>
    </w:p>
    <w:p w:rsidR="00394611" w:rsidRPr="002F3FFC" w:rsidRDefault="00FE3E47" w:rsidP="00394611">
      <w:pPr>
        <w:rPr>
          <w:rFonts w:ascii="Arial" w:hAnsi="Arial" w:cs="Arial"/>
        </w:rPr>
      </w:pPr>
      <w:r w:rsidRPr="002F3FFC">
        <w:rPr>
          <w:rFonts w:ascii="Arial" w:hAnsi="Arial" w:cs="Arial"/>
        </w:rPr>
        <w:t xml:space="preserve">• </w:t>
      </w:r>
      <w:r w:rsidR="00394611" w:rsidRPr="002F3FFC">
        <w:rPr>
          <w:rFonts w:ascii="Arial" w:hAnsi="Arial" w:cs="Arial"/>
        </w:rPr>
        <w:t>Samtal med berörd elev.</w:t>
      </w:r>
    </w:p>
    <w:p w:rsidR="00394611" w:rsidRPr="002F3FFC" w:rsidRDefault="00FE3E47" w:rsidP="00394611">
      <w:pPr>
        <w:rPr>
          <w:rFonts w:ascii="Arial" w:hAnsi="Arial" w:cs="Arial"/>
        </w:rPr>
      </w:pPr>
      <w:r w:rsidRPr="002F3FFC">
        <w:rPr>
          <w:rFonts w:ascii="Arial" w:hAnsi="Arial" w:cs="Arial"/>
        </w:rPr>
        <w:t xml:space="preserve">• </w:t>
      </w:r>
      <w:r w:rsidR="00394611" w:rsidRPr="002F3FFC">
        <w:rPr>
          <w:rFonts w:ascii="Arial" w:hAnsi="Arial" w:cs="Arial"/>
        </w:rPr>
        <w:t>Elev kan utvisas ur undervisningslokal.</w:t>
      </w:r>
    </w:p>
    <w:p w:rsidR="00394611" w:rsidRPr="002F3FFC" w:rsidRDefault="00FE3E47" w:rsidP="00394611">
      <w:pPr>
        <w:rPr>
          <w:rFonts w:ascii="Arial" w:hAnsi="Arial" w:cs="Arial"/>
        </w:rPr>
      </w:pPr>
      <w:r w:rsidRPr="002F3FFC">
        <w:rPr>
          <w:rFonts w:ascii="Arial" w:hAnsi="Arial" w:cs="Arial"/>
        </w:rPr>
        <w:t xml:space="preserve">• </w:t>
      </w:r>
      <w:r w:rsidR="00394611" w:rsidRPr="002F3FFC">
        <w:rPr>
          <w:rFonts w:ascii="Arial" w:hAnsi="Arial" w:cs="Arial"/>
        </w:rPr>
        <w:t xml:space="preserve">Information till </w:t>
      </w:r>
      <w:r w:rsidR="00296592">
        <w:rPr>
          <w:rFonts w:ascii="Arial" w:hAnsi="Arial" w:cs="Arial"/>
        </w:rPr>
        <w:t>vårdnadshavare</w:t>
      </w:r>
      <w:r w:rsidR="00394611" w:rsidRPr="002F3FFC">
        <w:rPr>
          <w:rFonts w:ascii="Arial" w:hAnsi="Arial" w:cs="Arial"/>
        </w:rPr>
        <w:t xml:space="preserve"> och rektor.</w:t>
      </w:r>
    </w:p>
    <w:p w:rsidR="002C7BF0" w:rsidRPr="002F3FFC" w:rsidRDefault="00FE3E47" w:rsidP="00394611">
      <w:pPr>
        <w:rPr>
          <w:rFonts w:ascii="Arial" w:hAnsi="Arial" w:cs="Arial"/>
        </w:rPr>
      </w:pPr>
      <w:r w:rsidRPr="002F3FFC">
        <w:rPr>
          <w:rFonts w:ascii="Arial" w:hAnsi="Arial" w:cs="Arial"/>
        </w:rPr>
        <w:t xml:space="preserve">• </w:t>
      </w:r>
      <w:r w:rsidR="00394611" w:rsidRPr="002F3FFC">
        <w:rPr>
          <w:rFonts w:ascii="Arial" w:hAnsi="Arial" w:cs="Arial"/>
        </w:rPr>
        <w:t xml:space="preserve">Träff med </w:t>
      </w:r>
      <w:r w:rsidR="005C1967">
        <w:rPr>
          <w:rFonts w:ascii="Arial" w:hAnsi="Arial" w:cs="Arial"/>
        </w:rPr>
        <w:t>vårdnadshavare</w:t>
      </w:r>
      <w:r w:rsidR="00394611" w:rsidRPr="002F3FFC">
        <w:rPr>
          <w:rFonts w:ascii="Arial" w:hAnsi="Arial" w:cs="Arial"/>
        </w:rPr>
        <w:t>, klasslärare, rektor och elev. Lämplig åtgärd bes</w:t>
      </w:r>
      <w:r w:rsidR="005C1967">
        <w:rPr>
          <w:rFonts w:ascii="Arial" w:hAnsi="Arial" w:cs="Arial"/>
        </w:rPr>
        <w:t>täms och händelsen dokumenteras.</w:t>
      </w:r>
    </w:p>
    <w:p w:rsidR="001914C3" w:rsidRPr="002F3FFC" w:rsidRDefault="00547C88" w:rsidP="005C1967">
      <w:pPr>
        <w:pStyle w:val="Rubrik1"/>
        <w:rPr>
          <w:rFonts w:cs="Arial"/>
        </w:rPr>
      </w:pPr>
      <w:bookmarkStart w:id="33" w:name="_Toc75263747"/>
      <w:r w:rsidRPr="002F3FFC">
        <w:rPr>
          <w:rFonts w:cs="Arial"/>
        </w:rPr>
        <w:lastRenderedPageBreak/>
        <w:t>Karta</w:t>
      </w:r>
      <w:r w:rsidR="005C1967">
        <w:rPr>
          <w:rFonts w:cs="Arial"/>
        </w:rPr>
        <w:t xml:space="preserve"> </w:t>
      </w:r>
      <w:r w:rsidR="00A4594B" w:rsidRPr="002F3FFC">
        <w:rPr>
          <w:rFonts w:cs="Arial"/>
          <w:b w:val="0"/>
          <w:sz w:val="24"/>
          <w:szCs w:val="24"/>
        </w:rPr>
        <w:t>b</w:t>
      </w:r>
      <w:r w:rsidRPr="002F3FFC">
        <w:rPr>
          <w:rFonts w:cs="Arial"/>
          <w:b w:val="0"/>
          <w:sz w:val="24"/>
          <w:szCs w:val="24"/>
        </w:rPr>
        <w:t>ilaga 4</w:t>
      </w:r>
      <w:bookmarkEnd w:id="33"/>
    </w:p>
    <w:p w:rsidR="00547C88" w:rsidRPr="002F3FFC" w:rsidRDefault="00547C88" w:rsidP="00394611">
      <w:pPr>
        <w:rPr>
          <w:rFonts w:ascii="Arial" w:hAnsi="Arial" w:cs="Arial"/>
        </w:rPr>
      </w:pPr>
    </w:p>
    <w:p w:rsidR="001914C3" w:rsidRPr="002F3FFC" w:rsidRDefault="005C1967">
      <w:pPr>
        <w:rPr>
          <w:rFonts w:ascii="Arial" w:hAnsi="Arial" w:cs="Arial"/>
        </w:rPr>
      </w:pPr>
      <w:r w:rsidRPr="002F3FFC">
        <w:rPr>
          <w:rFonts w:ascii="Arial" w:hAnsi="Arial" w:cs="Arial"/>
          <w:noProof/>
          <w:lang w:eastAsia="sv-SE"/>
        </w:rPr>
        <w:drawing>
          <wp:anchor distT="0" distB="0" distL="114300" distR="114300" simplePos="0" relativeHeight="251691520" behindDoc="0" locked="0" layoutInCell="1" allowOverlap="1">
            <wp:simplePos x="0" y="0"/>
            <wp:positionH relativeFrom="column">
              <wp:posOffset>-708270</wp:posOffset>
            </wp:positionH>
            <wp:positionV relativeFrom="paragraph">
              <wp:posOffset>739976</wp:posOffset>
            </wp:positionV>
            <wp:extent cx="6952615" cy="6527165"/>
            <wp:effectExtent l="0" t="0" r="635" b="6985"/>
            <wp:wrapSquare wrapText="bothSides"/>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795" t="8123" r="22628" b="3123"/>
                    <a:stretch/>
                  </pic:blipFill>
                  <pic:spPr bwMode="auto">
                    <a:xfrm>
                      <a:off x="0" y="0"/>
                      <a:ext cx="6952615" cy="6527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914C3" w:rsidRPr="002F3FFC" w:rsidSect="00ED50F2">
      <w:headerReference w:type="first" r:id="rId23"/>
      <w:pgSz w:w="11906" w:h="16838" w:code="9"/>
      <w:pgMar w:top="2381" w:right="2155" w:bottom="1531" w:left="181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A8" w:rsidRDefault="00EE63A8" w:rsidP="00F33DE4">
      <w:r>
        <w:separator/>
      </w:r>
    </w:p>
  </w:endnote>
  <w:endnote w:type="continuationSeparator" w:id="0">
    <w:p w:rsidR="00EE63A8" w:rsidRDefault="00EE63A8" w:rsidP="00F3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428287"/>
      <w:docPartObj>
        <w:docPartGallery w:val="Page Numbers (Bottom of Page)"/>
        <w:docPartUnique/>
      </w:docPartObj>
    </w:sdtPr>
    <w:sdtEndPr/>
    <w:sdtContent>
      <w:p w:rsidR="00EE63A8" w:rsidRDefault="00EE63A8">
        <w:pPr>
          <w:pStyle w:val="Sidfot"/>
          <w:jc w:val="right"/>
        </w:pPr>
        <w:r>
          <w:fldChar w:fldCharType="begin"/>
        </w:r>
        <w:r>
          <w:instrText>PAGE   \* MERGEFORMAT</w:instrText>
        </w:r>
        <w:r>
          <w:fldChar w:fldCharType="separate"/>
        </w:r>
        <w:r w:rsidR="00D71BC8">
          <w:rPr>
            <w:noProof/>
          </w:rPr>
          <w:t>11</w:t>
        </w:r>
        <w:r>
          <w:fldChar w:fldCharType="end"/>
        </w:r>
      </w:p>
    </w:sdtContent>
  </w:sdt>
  <w:p w:rsidR="00EE63A8" w:rsidRDefault="00EE63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A8" w:rsidRDefault="00EE63A8" w:rsidP="00F33DE4">
      <w:r>
        <w:separator/>
      </w:r>
    </w:p>
  </w:footnote>
  <w:footnote w:type="continuationSeparator" w:id="0">
    <w:p w:rsidR="00EE63A8" w:rsidRDefault="00EE63A8" w:rsidP="00F3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8" w:rsidRDefault="00EE63A8" w:rsidP="00F33DE4">
    <w:pPr>
      <w:pStyle w:val="Sidhuvud"/>
    </w:pPr>
    <w:r>
      <w:rPr>
        <w:noProof/>
        <w:lang w:eastAsia="sv-SE"/>
      </w:rPr>
      <w:drawing>
        <wp:anchor distT="0" distB="0" distL="114300" distR="114300" simplePos="0" relativeHeight="251649024" behindDoc="0" locked="1" layoutInCell="1" allowOverlap="1">
          <wp:simplePos x="0" y="0"/>
          <wp:positionH relativeFrom="margin">
            <wp:align>left</wp:align>
          </wp:positionH>
          <wp:positionV relativeFrom="page">
            <wp:posOffset>501015</wp:posOffset>
          </wp:positionV>
          <wp:extent cx="1866900" cy="438150"/>
          <wp:effectExtent l="0" t="0" r="0" b="0"/>
          <wp:wrapNone/>
          <wp:docPr id="89" name="Bildobjekt 19"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pic:spPr>
              </pic:pic>
            </a:graphicData>
          </a:graphic>
        </wp:anchor>
      </w:drawing>
    </w:r>
    <w:r>
      <w:rPr>
        <w:noProof/>
        <w:lang w:eastAsia="sv-SE"/>
      </w:rPr>
      <w:drawing>
        <wp:anchor distT="0" distB="0" distL="114300" distR="114300" simplePos="0" relativeHeight="251646976" behindDoc="1" locked="1" layoutInCell="0" allowOverlap="1">
          <wp:simplePos x="0" y="0"/>
          <wp:positionH relativeFrom="page">
            <wp:posOffset>71755</wp:posOffset>
          </wp:positionH>
          <wp:positionV relativeFrom="page">
            <wp:posOffset>0</wp:posOffset>
          </wp:positionV>
          <wp:extent cx="228600" cy="10707370"/>
          <wp:effectExtent l="0" t="0" r="0" b="0"/>
          <wp:wrapNone/>
          <wp:docPr id="90" name="Bildobjekt 90"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1"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0707370"/>
                  </a:xfrm>
                  <a:prstGeom prst="rect">
                    <a:avLst/>
                  </a:prstGeom>
                  <a:noFill/>
                </pic:spPr>
              </pic:pic>
            </a:graphicData>
          </a:graphic>
        </wp:anchor>
      </w:drawing>
    </w:r>
    <w:r>
      <w:rPr>
        <w:noProof/>
        <w:lang w:eastAsia="sv-SE"/>
      </w:rPr>
      <w:drawing>
        <wp:anchor distT="0" distB="0" distL="114300" distR="114300" simplePos="0" relativeHeight="251645952" behindDoc="1" locked="1" layoutInCell="0" allowOverlap="1">
          <wp:simplePos x="0" y="0"/>
          <wp:positionH relativeFrom="page">
            <wp:posOffset>71755</wp:posOffset>
          </wp:positionH>
          <wp:positionV relativeFrom="page">
            <wp:posOffset>0</wp:posOffset>
          </wp:positionV>
          <wp:extent cx="230505" cy="10706100"/>
          <wp:effectExtent l="0" t="0" r="0" b="0"/>
          <wp:wrapNone/>
          <wp:docPr id="91" name="Bildobjekt 91"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2"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10706100"/>
                  </a:xfrm>
                  <a:prstGeom prst="rect">
                    <a:avLst/>
                  </a:prstGeom>
                  <a:noFill/>
                </pic:spPr>
              </pic:pic>
            </a:graphicData>
          </a:graphic>
        </wp:anchor>
      </w:drawing>
    </w:r>
    <w:r>
      <w:tab/>
    </w:r>
    <w:r>
      <w:tab/>
    </w:r>
  </w:p>
  <w:p w:rsidR="00EE63A8" w:rsidRDefault="00EE63A8" w:rsidP="00F33DE4">
    <w:pPr>
      <w:pStyle w:val="Sidhuvud"/>
    </w:pPr>
  </w:p>
  <w:p w:rsidR="00EE63A8" w:rsidRDefault="00EE63A8" w:rsidP="00F33D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8" w:rsidRDefault="00EE63A8" w:rsidP="00F33DE4">
    <w:pPr>
      <w:pStyle w:val="Sidhuvud"/>
    </w:pPr>
    <w:r>
      <w:rPr>
        <w:noProof/>
        <w:lang w:eastAsia="sv-SE"/>
      </w:rPr>
      <w:drawing>
        <wp:anchor distT="0" distB="0" distL="114300" distR="114300" simplePos="0" relativeHeight="251665408" behindDoc="0" locked="1" layoutInCell="1" allowOverlap="1">
          <wp:simplePos x="0" y="0"/>
          <wp:positionH relativeFrom="margin">
            <wp:posOffset>-635</wp:posOffset>
          </wp:positionH>
          <wp:positionV relativeFrom="page">
            <wp:posOffset>424815</wp:posOffset>
          </wp:positionV>
          <wp:extent cx="1866900" cy="438150"/>
          <wp:effectExtent l="0" t="0" r="0" b="0"/>
          <wp:wrapNone/>
          <wp:docPr id="92" name="Bildobjekt 161"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1"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pic:spPr>
              </pic:pic>
            </a:graphicData>
          </a:graphic>
        </wp:anchor>
      </w:drawing>
    </w:r>
    <w:r>
      <w:rPr>
        <w:noProof/>
        <w:lang w:eastAsia="sv-SE"/>
      </w:rPr>
      <w:drawing>
        <wp:anchor distT="0" distB="0" distL="114300" distR="114300" simplePos="0" relativeHeight="251663360" behindDoc="1" locked="1" layoutInCell="0" allowOverlap="1">
          <wp:simplePos x="0" y="0"/>
          <wp:positionH relativeFrom="page">
            <wp:posOffset>71755</wp:posOffset>
          </wp:positionH>
          <wp:positionV relativeFrom="page">
            <wp:posOffset>0</wp:posOffset>
          </wp:positionV>
          <wp:extent cx="228600" cy="10707370"/>
          <wp:effectExtent l="0" t="0" r="0" b="0"/>
          <wp:wrapNone/>
          <wp:docPr id="93" name="Bildobjekt 163"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3"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0707370"/>
                  </a:xfrm>
                  <a:prstGeom prst="rect">
                    <a:avLst/>
                  </a:prstGeom>
                  <a:noFill/>
                </pic:spPr>
              </pic:pic>
            </a:graphicData>
          </a:graphic>
        </wp:anchor>
      </w:drawing>
    </w:r>
    <w:r>
      <w:rPr>
        <w:noProof/>
        <w:lang w:eastAsia="sv-SE"/>
      </w:rPr>
      <w:drawing>
        <wp:anchor distT="0" distB="0" distL="114300" distR="114300" simplePos="0" relativeHeight="251662336" behindDoc="1" locked="1" layoutInCell="0" allowOverlap="1">
          <wp:simplePos x="0" y="0"/>
          <wp:positionH relativeFrom="page">
            <wp:posOffset>71755</wp:posOffset>
          </wp:positionH>
          <wp:positionV relativeFrom="page">
            <wp:posOffset>0</wp:posOffset>
          </wp:positionV>
          <wp:extent cx="230505" cy="10706100"/>
          <wp:effectExtent l="0" t="0" r="0" b="0"/>
          <wp:wrapNone/>
          <wp:docPr id="94" name="Bildobjekt 164"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4"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10706100"/>
                  </a:xfrm>
                  <a:prstGeom prst="rect">
                    <a:avLst/>
                  </a:prstGeom>
                  <a:noFill/>
                </pic:spPr>
              </pic:pic>
            </a:graphicData>
          </a:graphic>
        </wp:anchor>
      </w:drawing>
    </w:r>
    <w:r>
      <w:tab/>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8" w:rsidRDefault="00EE63A8" w:rsidP="00F33DE4">
    <w:pPr>
      <w:pStyle w:val="Sidhuvud"/>
    </w:pPr>
    <w:r>
      <w:rPr>
        <w:noProof/>
        <w:lang w:eastAsia="sv-SE"/>
      </w:rPr>
      <w:drawing>
        <wp:anchor distT="0" distB="0" distL="114300" distR="114300" simplePos="0" relativeHeight="251657216" behindDoc="0" locked="1" layoutInCell="1" allowOverlap="1">
          <wp:simplePos x="0" y="0"/>
          <wp:positionH relativeFrom="margin">
            <wp:align>left</wp:align>
          </wp:positionH>
          <wp:positionV relativeFrom="page">
            <wp:posOffset>405765</wp:posOffset>
          </wp:positionV>
          <wp:extent cx="1866900" cy="438150"/>
          <wp:effectExtent l="0" t="0" r="0" b="0"/>
          <wp:wrapNone/>
          <wp:docPr id="95" name="Bildobjekt 157"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7"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pic:spPr>
              </pic:pic>
            </a:graphicData>
          </a:graphic>
        </wp:anchor>
      </w:drawing>
    </w:r>
    <w:r>
      <w:rPr>
        <w:noProof/>
        <w:lang w:eastAsia="sv-SE"/>
      </w:rPr>
      <w:drawing>
        <wp:anchor distT="0" distB="0" distL="114300" distR="114300" simplePos="0" relativeHeight="251655168" behindDoc="1" locked="1" layoutInCell="0" allowOverlap="1">
          <wp:simplePos x="0" y="0"/>
          <wp:positionH relativeFrom="page">
            <wp:posOffset>71755</wp:posOffset>
          </wp:positionH>
          <wp:positionV relativeFrom="page">
            <wp:posOffset>0</wp:posOffset>
          </wp:positionV>
          <wp:extent cx="228600" cy="10707370"/>
          <wp:effectExtent l="0" t="0" r="0" b="0"/>
          <wp:wrapNone/>
          <wp:docPr id="96" name="Bildobjekt 159"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9"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0707370"/>
                  </a:xfrm>
                  <a:prstGeom prst="rect">
                    <a:avLst/>
                  </a:prstGeom>
                  <a:noFill/>
                </pic:spPr>
              </pic:pic>
            </a:graphicData>
          </a:graphic>
        </wp:anchor>
      </w:drawing>
    </w:r>
    <w:r>
      <w:rPr>
        <w:noProof/>
        <w:lang w:eastAsia="sv-SE"/>
      </w:rPr>
      <w:drawing>
        <wp:anchor distT="0" distB="0" distL="114300" distR="114300" simplePos="0" relativeHeight="251654144" behindDoc="1" locked="1" layoutInCell="0" allowOverlap="1">
          <wp:simplePos x="0" y="0"/>
          <wp:positionH relativeFrom="page">
            <wp:posOffset>71755</wp:posOffset>
          </wp:positionH>
          <wp:positionV relativeFrom="page">
            <wp:posOffset>0</wp:posOffset>
          </wp:positionV>
          <wp:extent cx="230505" cy="10706100"/>
          <wp:effectExtent l="0" t="0" r="0" b="0"/>
          <wp:wrapNone/>
          <wp:docPr id="97" name="Bildobjekt 160"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0"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10706100"/>
                  </a:xfrm>
                  <a:prstGeom prst="rect">
                    <a:avLst/>
                  </a:prstGeom>
                  <a:noFill/>
                </pic:spPr>
              </pic:pic>
            </a:graphicData>
          </a:graphic>
        </wp:anchor>
      </w:drawing>
    </w:r>
    <w:r>
      <w:tab/>
    </w:r>
  </w:p>
  <w:p w:rsidR="00EE63A8" w:rsidRDefault="00EE63A8" w:rsidP="00F33DE4">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8" w:rsidRDefault="00EE63A8" w:rsidP="00F33DE4">
    <w:pPr>
      <w:pStyle w:val="Sidhuvud"/>
    </w:pPr>
  </w:p>
  <w:p w:rsidR="00EE63A8" w:rsidRDefault="00EE63A8" w:rsidP="00F33DE4">
    <w:pPr>
      <w:pStyle w:val="Sidhuvud"/>
    </w:pPr>
    <w:r>
      <w:rPr>
        <w:noProof/>
        <w:lang w:eastAsia="sv-SE"/>
      </w:rPr>
      <w:drawing>
        <wp:anchor distT="0" distB="0" distL="114300" distR="114300" simplePos="0" relativeHeight="251669504" behindDoc="0" locked="1" layoutInCell="1" allowOverlap="1">
          <wp:simplePos x="0" y="0"/>
          <wp:positionH relativeFrom="margin">
            <wp:align>left</wp:align>
          </wp:positionH>
          <wp:positionV relativeFrom="page">
            <wp:posOffset>354965</wp:posOffset>
          </wp:positionV>
          <wp:extent cx="1866900" cy="438150"/>
          <wp:effectExtent l="0" t="0" r="0" b="0"/>
          <wp:wrapNone/>
          <wp:docPr id="98" name="Bildobjekt 165"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5"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pic:spPr>
              </pic:pic>
            </a:graphicData>
          </a:graphic>
        </wp:anchor>
      </w:drawing>
    </w:r>
    <w:r>
      <w:rPr>
        <w:noProof/>
        <w:lang w:eastAsia="sv-SE"/>
      </w:rPr>
      <w:drawing>
        <wp:anchor distT="0" distB="0" distL="114300" distR="114300" simplePos="0" relativeHeight="251667456" behindDoc="1" locked="1" layoutInCell="0" allowOverlap="1">
          <wp:simplePos x="0" y="0"/>
          <wp:positionH relativeFrom="page">
            <wp:posOffset>71755</wp:posOffset>
          </wp:positionH>
          <wp:positionV relativeFrom="page">
            <wp:posOffset>0</wp:posOffset>
          </wp:positionV>
          <wp:extent cx="228600" cy="10707370"/>
          <wp:effectExtent l="0" t="0" r="0" b="0"/>
          <wp:wrapNone/>
          <wp:docPr id="99" name="Bildobjekt 167"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7"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0707370"/>
                  </a:xfrm>
                  <a:prstGeom prst="rect">
                    <a:avLst/>
                  </a:prstGeom>
                  <a:noFill/>
                </pic:spPr>
              </pic:pic>
            </a:graphicData>
          </a:graphic>
        </wp:anchor>
      </w:drawing>
    </w:r>
    <w:r>
      <w:rPr>
        <w:noProof/>
        <w:lang w:eastAsia="sv-SE"/>
      </w:rPr>
      <w:drawing>
        <wp:anchor distT="0" distB="0" distL="114300" distR="114300" simplePos="0" relativeHeight="251666432" behindDoc="1" locked="1" layoutInCell="0" allowOverlap="1">
          <wp:simplePos x="0" y="0"/>
          <wp:positionH relativeFrom="page">
            <wp:posOffset>71755</wp:posOffset>
          </wp:positionH>
          <wp:positionV relativeFrom="page">
            <wp:posOffset>0</wp:posOffset>
          </wp:positionV>
          <wp:extent cx="230505" cy="10706100"/>
          <wp:effectExtent l="0" t="0" r="0" b="0"/>
          <wp:wrapNone/>
          <wp:docPr id="100" name="Bildobjekt 168"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8"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10706100"/>
                  </a:xfrm>
                  <a:prstGeom prst="rect">
                    <a:avLst/>
                  </a:prstGeom>
                  <a:noFill/>
                </pic:spPr>
              </pic:pic>
            </a:graphicData>
          </a:graphic>
        </wp:anchor>
      </w:drawing>
    </w:r>
    <w:r>
      <w:tab/>
    </w:r>
  </w:p>
  <w:p w:rsidR="00EE63A8" w:rsidRDefault="00EE63A8" w:rsidP="00F33DE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8" w:rsidRDefault="00EE63A8" w:rsidP="00F33DE4">
    <w:pPr>
      <w:pStyle w:val="Sidhuvud"/>
    </w:pPr>
    <w:r>
      <w:tab/>
    </w:r>
    <w:r>
      <w:tab/>
    </w:r>
    <w:r>
      <w:tab/>
    </w:r>
    <w:r>
      <w:rPr>
        <w:noProof/>
        <w:lang w:eastAsia="sv-SE"/>
      </w:rPr>
      <w:drawing>
        <wp:anchor distT="0" distB="0" distL="114300" distR="114300" simplePos="0" relativeHeight="251661312" behindDoc="0" locked="1" layoutInCell="1" allowOverlap="1">
          <wp:simplePos x="0" y="0"/>
          <wp:positionH relativeFrom="page">
            <wp:posOffset>7827645</wp:posOffset>
          </wp:positionH>
          <wp:positionV relativeFrom="page">
            <wp:posOffset>340360</wp:posOffset>
          </wp:positionV>
          <wp:extent cx="1866900" cy="438150"/>
          <wp:effectExtent l="0" t="0" r="0" b="0"/>
          <wp:wrapNone/>
          <wp:docPr id="101" name="Bildobjekt 13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2"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pic:spPr>
              </pic:pic>
            </a:graphicData>
          </a:graphic>
        </wp:anchor>
      </w:drawing>
    </w:r>
    <w:r>
      <w:rPr>
        <w:noProof/>
        <w:lang w:eastAsia="sv-SE"/>
      </w:rPr>
      <w:drawing>
        <wp:anchor distT="0" distB="0" distL="114300" distR="114300" simplePos="0" relativeHeight="251659264" behindDoc="1" locked="1" layoutInCell="0" allowOverlap="1">
          <wp:simplePos x="0" y="0"/>
          <wp:positionH relativeFrom="page">
            <wp:posOffset>71755</wp:posOffset>
          </wp:positionH>
          <wp:positionV relativeFrom="page">
            <wp:posOffset>0</wp:posOffset>
          </wp:positionV>
          <wp:extent cx="228600" cy="10707370"/>
          <wp:effectExtent l="0" t="0" r="0" b="0"/>
          <wp:wrapNone/>
          <wp:docPr id="115" name="Bildobjekt 134"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4"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0707370"/>
                  </a:xfrm>
                  <a:prstGeom prst="rect">
                    <a:avLst/>
                  </a:prstGeom>
                  <a:noFill/>
                </pic:spPr>
              </pic:pic>
            </a:graphicData>
          </a:graphic>
        </wp:anchor>
      </w:drawing>
    </w:r>
    <w:r>
      <w:rPr>
        <w:noProof/>
        <w:lang w:eastAsia="sv-SE"/>
      </w:rPr>
      <w:drawing>
        <wp:anchor distT="0" distB="0" distL="114300" distR="114300" simplePos="0" relativeHeight="251658240" behindDoc="1" locked="1" layoutInCell="0" allowOverlap="1">
          <wp:simplePos x="0" y="0"/>
          <wp:positionH relativeFrom="page">
            <wp:posOffset>71755</wp:posOffset>
          </wp:positionH>
          <wp:positionV relativeFrom="page">
            <wp:posOffset>0</wp:posOffset>
          </wp:positionV>
          <wp:extent cx="230505" cy="10706100"/>
          <wp:effectExtent l="0" t="0" r="0" b="0"/>
          <wp:wrapNone/>
          <wp:docPr id="116" name="Bildobjekt 135"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5"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10706100"/>
                  </a:xfrm>
                  <a:prstGeom prst="rect">
                    <a:avLst/>
                  </a:prstGeom>
                  <a:noFill/>
                </pic:spPr>
              </pic:pic>
            </a:graphicData>
          </a:graphic>
        </wp:anchor>
      </w:drawing>
    </w:r>
    <w:r>
      <w:tab/>
    </w:r>
  </w:p>
  <w:p w:rsidR="00EE63A8" w:rsidRDefault="00EE63A8" w:rsidP="00F33DE4">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A8" w:rsidRDefault="00EE63A8" w:rsidP="00547C88">
    <w:pPr>
      <w:pStyle w:val="Rubrik2"/>
    </w:pPr>
    <w:r>
      <w:tab/>
    </w:r>
    <w:r>
      <w:rPr>
        <w:noProof/>
        <w:lang w:eastAsia="sv-SE"/>
      </w:rPr>
      <w:drawing>
        <wp:anchor distT="0" distB="0" distL="114300" distR="114300" simplePos="0" relativeHeight="251677696" behindDoc="0" locked="1" layoutInCell="1" allowOverlap="1">
          <wp:simplePos x="0" y="0"/>
          <wp:positionH relativeFrom="page">
            <wp:posOffset>779145</wp:posOffset>
          </wp:positionH>
          <wp:positionV relativeFrom="page">
            <wp:posOffset>391160</wp:posOffset>
          </wp:positionV>
          <wp:extent cx="1866900" cy="438150"/>
          <wp:effectExtent l="0" t="0" r="0" b="0"/>
          <wp:wrapNone/>
          <wp:docPr id="37" name="Bildobjekt 97"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7" descr="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38150"/>
                  </a:xfrm>
                  <a:prstGeom prst="rect">
                    <a:avLst/>
                  </a:prstGeom>
                  <a:noFill/>
                </pic:spPr>
              </pic:pic>
            </a:graphicData>
          </a:graphic>
        </wp:anchor>
      </w:drawing>
    </w:r>
    <w:r>
      <w:rPr>
        <w:noProof/>
        <w:lang w:eastAsia="sv-SE"/>
      </w:rPr>
      <w:drawing>
        <wp:anchor distT="0" distB="0" distL="114300" distR="114300" simplePos="0" relativeHeight="251675648" behindDoc="1" locked="1" layoutInCell="0" allowOverlap="1">
          <wp:simplePos x="0" y="0"/>
          <wp:positionH relativeFrom="page">
            <wp:posOffset>71755</wp:posOffset>
          </wp:positionH>
          <wp:positionV relativeFrom="page">
            <wp:posOffset>0</wp:posOffset>
          </wp:positionV>
          <wp:extent cx="228600" cy="10707370"/>
          <wp:effectExtent l="0" t="0" r="0" b="0"/>
          <wp:wrapNone/>
          <wp:docPr id="39" name="Bildobjekt 99"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9"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0707370"/>
                  </a:xfrm>
                  <a:prstGeom prst="rect">
                    <a:avLst/>
                  </a:prstGeom>
                  <a:noFill/>
                </pic:spPr>
              </pic:pic>
            </a:graphicData>
          </a:graphic>
        </wp:anchor>
      </w:drawing>
    </w:r>
    <w:r>
      <w:rPr>
        <w:noProof/>
        <w:lang w:eastAsia="sv-SE"/>
      </w:rPr>
      <w:drawing>
        <wp:anchor distT="0" distB="0" distL="114300" distR="114300" simplePos="0" relativeHeight="251674624" behindDoc="1" locked="1" layoutInCell="0" allowOverlap="1">
          <wp:simplePos x="0" y="0"/>
          <wp:positionH relativeFrom="page">
            <wp:posOffset>71755</wp:posOffset>
          </wp:positionH>
          <wp:positionV relativeFrom="page">
            <wp:posOffset>0</wp:posOffset>
          </wp:positionV>
          <wp:extent cx="230505" cy="10706100"/>
          <wp:effectExtent l="0" t="0" r="0" b="0"/>
          <wp:wrapNone/>
          <wp:docPr id="40" name="Bildobjekt 100" descr="Deko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0" descr="Dekorel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 cy="10706100"/>
                  </a:xfrm>
                  <a:prstGeom prst="rect">
                    <a:avLst/>
                  </a:prstGeom>
                  <a:noFill/>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88D"/>
    <w:multiLevelType w:val="hybridMultilevel"/>
    <w:tmpl w:val="2EA623C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46C84"/>
    <w:multiLevelType w:val="hybridMultilevel"/>
    <w:tmpl w:val="9A008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867504"/>
    <w:multiLevelType w:val="hybridMultilevel"/>
    <w:tmpl w:val="8B8CF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B02E6F"/>
    <w:multiLevelType w:val="hybridMultilevel"/>
    <w:tmpl w:val="39723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8C6667"/>
    <w:multiLevelType w:val="hybridMultilevel"/>
    <w:tmpl w:val="96305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4F7632"/>
    <w:multiLevelType w:val="hybridMultilevel"/>
    <w:tmpl w:val="45B47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27836"/>
    <w:multiLevelType w:val="hybridMultilevel"/>
    <w:tmpl w:val="CFFA49D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22D61"/>
    <w:multiLevelType w:val="hybridMultilevel"/>
    <w:tmpl w:val="2DFC96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A44C5"/>
    <w:multiLevelType w:val="hybridMultilevel"/>
    <w:tmpl w:val="1502426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0E7D1F"/>
    <w:multiLevelType w:val="hybridMultilevel"/>
    <w:tmpl w:val="B6C8C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C32DDD"/>
    <w:multiLevelType w:val="hybridMultilevel"/>
    <w:tmpl w:val="73343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0A7755"/>
    <w:multiLevelType w:val="hybridMultilevel"/>
    <w:tmpl w:val="8DCAF7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85572C"/>
    <w:multiLevelType w:val="hybridMultilevel"/>
    <w:tmpl w:val="E4DA43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503843"/>
    <w:multiLevelType w:val="hybridMultilevel"/>
    <w:tmpl w:val="306E72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9A3C90"/>
    <w:multiLevelType w:val="hybridMultilevel"/>
    <w:tmpl w:val="2980671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507941"/>
    <w:multiLevelType w:val="hybridMultilevel"/>
    <w:tmpl w:val="2F984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0B95769"/>
    <w:multiLevelType w:val="multilevel"/>
    <w:tmpl w:val="5686AE0E"/>
    <w:lvl w:ilvl="0">
      <w:start w:val="1"/>
      <w:numFmt w:val="decimal"/>
      <w:lvlText w:val="%1."/>
      <w:lvlJc w:val="left"/>
      <w:pPr>
        <w:tabs>
          <w:tab w:val="num" w:pos="540"/>
        </w:tabs>
        <w:ind w:left="540" w:hanging="42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17" w15:restartNumberingAfterBreak="0">
    <w:nsid w:val="32E37C80"/>
    <w:multiLevelType w:val="hybridMultilevel"/>
    <w:tmpl w:val="81482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FD4470"/>
    <w:multiLevelType w:val="hybridMultilevel"/>
    <w:tmpl w:val="69042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8458A7"/>
    <w:multiLevelType w:val="hybridMultilevel"/>
    <w:tmpl w:val="39E2E7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EDC2D2E"/>
    <w:multiLevelType w:val="hybridMultilevel"/>
    <w:tmpl w:val="F38A8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002F5F"/>
    <w:multiLevelType w:val="hybridMultilevel"/>
    <w:tmpl w:val="1946D50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F777B4"/>
    <w:multiLevelType w:val="hybridMultilevel"/>
    <w:tmpl w:val="31AAC690"/>
    <w:lvl w:ilvl="0" w:tplc="041D0001">
      <w:start w:val="1"/>
      <w:numFmt w:val="bullet"/>
      <w:lvlText w:val=""/>
      <w:lvlJc w:val="left"/>
      <w:pPr>
        <w:ind w:left="720" w:hanging="360"/>
      </w:pPr>
      <w:rPr>
        <w:rFonts w:ascii="Symbol" w:hAnsi="Symbol" w:hint="default"/>
      </w:rPr>
    </w:lvl>
    <w:lvl w:ilvl="1" w:tplc="5B86C1BE">
      <w:numFmt w:val="bullet"/>
      <w:lvlText w:val="-"/>
      <w:lvlJc w:val="left"/>
      <w:pPr>
        <w:ind w:left="1440" w:hanging="360"/>
      </w:pPr>
      <w:rPr>
        <w:rFonts w:ascii="Garamond" w:eastAsiaTheme="minorHAnsi" w:hAnsi="Garamond"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7F4537"/>
    <w:multiLevelType w:val="hybridMultilevel"/>
    <w:tmpl w:val="167034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852EF8"/>
    <w:multiLevelType w:val="hybridMultilevel"/>
    <w:tmpl w:val="4B86A7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37D4485"/>
    <w:multiLevelType w:val="hybridMultilevel"/>
    <w:tmpl w:val="DA80E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45414E5"/>
    <w:multiLevelType w:val="hybridMultilevel"/>
    <w:tmpl w:val="9C120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9395FE0"/>
    <w:multiLevelType w:val="hybridMultilevel"/>
    <w:tmpl w:val="B798E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1E92647"/>
    <w:multiLevelType w:val="hybridMultilevel"/>
    <w:tmpl w:val="5A8AD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4A468E2"/>
    <w:multiLevelType w:val="hybridMultilevel"/>
    <w:tmpl w:val="ECCCD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F04C4E"/>
    <w:multiLevelType w:val="hybridMultilevel"/>
    <w:tmpl w:val="0CFC5C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026BB9"/>
    <w:multiLevelType w:val="hybridMultilevel"/>
    <w:tmpl w:val="CBC49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56E1BF2"/>
    <w:multiLevelType w:val="hybridMultilevel"/>
    <w:tmpl w:val="8264C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F4646A3"/>
    <w:multiLevelType w:val="hybridMultilevel"/>
    <w:tmpl w:val="21DC771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09522B"/>
    <w:multiLevelType w:val="hybridMultilevel"/>
    <w:tmpl w:val="154C8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15100B"/>
    <w:multiLevelType w:val="hybridMultilevel"/>
    <w:tmpl w:val="74EE5E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3968D7"/>
    <w:multiLevelType w:val="hybridMultilevel"/>
    <w:tmpl w:val="75B65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65E69C3"/>
    <w:multiLevelType w:val="hybridMultilevel"/>
    <w:tmpl w:val="6C6AC0B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3B473F"/>
    <w:multiLevelType w:val="hybridMultilevel"/>
    <w:tmpl w:val="06EAC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EA44667"/>
    <w:multiLevelType w:val="hybridMultilevel"/>
    <w:tmpl w:val="54AA7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F31704F"/>
    <w:multiLevelType w:val="hybridMultilevel"/>
    <w:tmpl w:val="9F761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32F1AFC"/>
    <w:multiLevelType w:val="hybridMultilevel"/>
    <w:tmpl w:val="D2EA1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29233B"/>
    <w:multiLevelType w:val="hybridMultilevel"/>
    <w:tmpl w:val="B28653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4815663"/>
    <w:multiLevelType w:val="hybridMultilevel"/>
    <w:tmpl w:val="CBB6B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BD13FB"/>
    <w:multiLevelType w:val="hybridMultilevel"/>
    <w:tmpl w:val="83CA63C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3D37F4"/>
    <w:multiLevelType w:val="hybridMultilevel"/>
    <w:tmpl w:val="A0F41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792663E"/>
    <w:multiLevelType w:val="hybridMultilevel"/>
    <w:tmpl w:val="6A386CFC"/>
    <w:lvl w:ilvl="0" w:tplc="6DE6B426">
      <w:start w:val="1"/>
      <w:numFmt w:val="bullet"/>
      <w:lvlText w:val="-"/>
      <w:lvlJc w:val="left"/>
      <w:pPr>
        <w:ind w:left="720" w:hanging="360"/>
      </w:pPr>
      <w:rPr>
        <w:rFonts w:ascii="Garamond" w:eastAsia="Times New Roman" w:hAnsi="Garamond"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A7A7F28"/>
    <w:multiLevelType w:val="hybridMultilevel"/>
    <w:tmpl w:val="D098FC4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FF3017"/>
    <w:multiLevelType w:val="hybridMultilevel"/>
    <w:tmpl w:val="52C82D0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722F15"/>
    <w:multiLevelType w:val="hybridMultilevel"/>
    <w:tmpl w:val="0F28D3E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47"/>
  </w:num>
  <w:num w:numId="2">
    <w:abstractNumId w:val="37"/>
  </w:num>
  <w:num w:numId="3">
    <w:abstractNumId w:val="29"/>
  </w:num>
  <w:num w:numId="4">
    <w:abstractNumId w:val="45"/>
  </w:num>
  <w:num w:numId="5">
    <w:abstractNumId w:val="21"/>
  </w:num>
  <w:num w:numId="6">
    <w:abstractNumId w:val="48"/>
  </w:num>
  <w:num w:numId="7">
    <w:abstractNumId w:val="44"/>
  </w:num>
  <w:num w:numId="8">
    <w:abstractNumId w:val="14"/>
  </w:num>
  <w:num w:numId="9">
    <w:abstractNumId w:val="49"/>
  </w:num>
  <w:num w:numId="10">
    <w:abstractNumId w:val="6"/>
  </w:num>
  <w:num w:numId="11">
    <w:abstractNumId w:val="5"/>
  </w:num>
  <w:num w:numId="12">
    <w:abstractNumId w:val="7"/>
  </w:num>
  <w:num w:numId="13">
    <w:abstractNumId w:val="35"/>
  </w:num>
  <w:num w:numId="14">
    <w:abstractNumId w:val="0"/>
  </w:num>
  <w:num w:numId="15">
    <w:abstractNumId w:val="32"/>
  </w:num>
  <w:num w:numId="16">
    <w:abstractNumId w:val="33"/>
  </w:num>
  <w:num w:numId="17">
    <w:abstractNumId w:val="8"/>
  </w:num>
  <w:num w:numId="18">
    <w:abstractNumId w:val="38"/>
  </w:num>
  <w:num w:numId="19">
    <w:abstractNumId w:val="39"/>
  </w:num>
  <w:num w:numId="20">
    <w:abstractNumId w:val="11"/>
  </w:num>
  <w:num w:numId="21">
    <w:abstractNumId w:val="18"/>
  </w:num>
  <w:num w:numId="22">
    <w:abstractNumId w:val="43"/>
  </w:num>
  <w:num w:numId="23">
    <w:abstractNumId w:val="42"/>
  </w:num>
  <w:num w:numId="24">
    <w:abstractNumId w:val="15"/>
  </w:num>
  <w:num w:numId="25">
    <w:abstractNumId w:val="31"/>
  </w:num>
  <w:num w:numId="26">
    <w:abstractNumId w:val="46"/>
  </w:num>
  <w:num w:numId="27">
    <w:abstractNumId w:val="23"/>
  </w:num>
  <w:num w:numId="28">
    <w:abstractNumId w:val="4"/>
  </w:num>
  <w:num w:numId="29">
    <w:abstractNumId w:val="27"/>
  </w:num>
  <w:num w:numId="30">
    <w:abstractNumId w:val="9"/>
  </w:num>
  <w:num w:numId="31">
    <w:abstractNumId w:val="10"/>
  </w:num>
  <w:num w:numId="32">
    <w:abstractNumId w:val="20"/>
  </w:num>
  <w:num w:numId="33">
    <w:abstractNumId w:val="36"/>
  </w:num>
  <w:num w:numId="34">
    <w:abstractNumId w:val="17"/>
  </w:num>
  <w:num w:numId="35">
    <w:abstractNumId w:val="24"/>
  </w:num>
  <w:num w:numId="36">
    <w:abstractNumId w:val="34"/>
  </w:num>
  <w:num w:numId="37">
    <w:abstractNumId w:val="25"/>
  </w:num>
  <w:num w:numId="38">
    <w:abstractNumId w:val="1"/>
  </w:num>
  <w:num w:numId="39">
    <w:abstractNumId w:val="26"/>
  </w:num>
  <w:num w:numId="40">
    <w:abstractNumId w:val="40"/>
  </w:num>
  <w:num w:numId="41">
    <w:abstractNumId w:val="3"/>
  </w:num>
  <w:num w:numId="42">
    <w:abstractNumId w:val="41"/>
  </w:num>
  <w:num w:numId="43">
    <w:abstractNumId w:val="13"/>
  </w:num>
  <w:num w:numId="44">
    <w:abstractNumId w:val="30"/>
  </w:num>
  <w:num w:numId="45">
    <w:abstractNumId w:val="2"/>
  </w:num>
  <w:num w:numId="46">
    <w:abstractNumId w:val="28"/>
  </w:num>
  <w:num w:numId="47">
    <w:abstractNumId w:val="12"/>
  </w:num>
  <w:num w:numId="48">
    <w:abstractNumId w:val="19"/>
  </w:num>
  <w:num w:numId="49">
    <w:abstractNumId w:val="16"/>
  </w:num>
  <w:num w:numId="5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40"/>
    <w:rsid w:val="00001C2A"/>
    <w:rsid w:val="00020896"/>
    <w:rsid w:val="0003216C"/>
    <w:rsid w:val="00033809"/>
    <w:rsid w:val="00040AE5"/>
    <w:rsid w:val="00042663"/>
    <w:rsid w:val="0004274C"/>
    <w:rsid w:val="0006682E"/>
    <w:rsid w:val="00071285"/>
    <w:rsid w:val="00075717"/>
    <w:rsid w:val="000770FA"/>
    <w:rsid w:val="000812C9"/>
    <w:rsid w:val="000866E4"/>
    <w:rsid w:val="00087C70"/>
    <w:rsid w:val="000A084C"/>
    <w:rsid w:val="000A623E"/>
    <w:rsid w:val="000B11BD"/>
    <w:rsid w:val="000D59E7"/>
    <w:rsid w:val="000E1749"/>
    <w:rsid w:val="000E4EE6"/>
    <w:rsid w:val="000F0093"/>
    <w:rsid w:val="0011710E"/>
    <w:rsid w:val="00123105"/>
    <w:rsid w:val="00126234"/>
    <w:rsid w:val="00127CCC"/>
    <w:rsid w:val="001378B6"/>
    <w:rsid w:val="00143A8B"/>
    <w:rsid w:val="001625BF"/>
    <w:rsid w:val="00165DD4"/>
    <w:rsid w:val="001751F8"/>
    <w:rsid w:val="00180A3F"/>
    <w:rsid w:val="00183255"/>
    <w:rsid w:val="001914C3"/>
    <w:rsid w:val="00192812"/>
    <w:rsid w:val="001938E4"/>
    <w:rsid w:val="00195B97"/>
    <w:rsid w:val="001C7FBC"/>
    <w:rsid w:val="002013EF"/>
    <w:rsid w:val="0020359A"/>
    <w:rsid w:val="00205D69"/>
    <w:rsid w:val="00206173"/>
    <w:rsid w:val="0024584D"/>
    <w:rsid w:val="002506E4"/>
    <w:rsid w:val="00257D02"/>
    <w:rsid w:val="00260001"/>
    <w:rsid w:val="002640C0"/>
    <w:rsid w:val="00272EBB"/>
    <w:rsid w:val="002812DE"/>
    <w:rsid w:val="00296592"/>
    <w:rsid w:val="002A1602"/>
    <w:rsid w:val="002B16DC"/>
    <w:rsid w:val="002C7BF0"/>
    <w:rsid w:val="002E2817"/>
    <w:rsid w:val="002F3A47"/>
    <w:rsid w:val="002F3FFC"/>
    <w:rsid w:val="002F7264"/>
    <w:rsid w:val="00301571"/>
    <w:rsid w:val="00302107"/>
    <w:rsid w:val="00326805"/>
    <w:rsid w:val="0033322F"/>
    <w:rsid w:val="003528F8"/>
    <w:rsid w:val="00376B9B"/>
    <w:rsid w:val="00382373"/>
    <w:rsid w:val="00394611"/>
    <w:rsid w:val="003A3762"/>
    <w:rsid w:val="003B6ED8"/>
    <w:rsid w:val="003C15B0"/>
    <w:rsid w:val="003D3E4F"/>
    <w:rsid w:val="003D4883"/>
    <w:rsid w:val="003E55D0"/>
    <w:rsid w:val="003E605F"/>
    <w:rsid w:val="003E6E02"/>
    <w:rsid w:val="003E7C6D"/>
    <w:rsid w:val="003E7F3C"/>
    <w:rsid w:val="003F2AAB"/>
    <w:rsid w:val="003F463B"/>
    <w:rsid w:val="00404D5A"/>
    <w:rsid w:val="00404E7C"/>
    <w:rsid w:val="00405599"/>
    <w:rsid w:val="00406B8D"/>
    <w:rsid w:val="00415F02"/>
    <w:rsid w:val="00417DD3"/>
    <w:rsid w:val="00422221"/>
    <w:rsid w:val="004437B0"/>
    <w:rsid w:val="00447E94"/>
    <w:rsid w:val="0047474F"/>
    <w:rsid w:val="0049058E"/>
    <w:rsid w:val="004C2ACC"/>
    <w:rsid w:val="004D2D44"/>
    <w:rsid w:val="004D3AC3"/>
    <w:rsid w:val="004F264D"/>
    <w:rsid w:val="0050048D"/>
    <w:rsid w:val="005006AB"/>
    <w:rsid w:val="0051197F"/>
    <w:rsid w:val="00512406"/>
    <w:rsid w:val="00513048"/>
    <w:rsid w:val="00533B9A"/>
    <w:rsid w:val="005341E1"/>
    <w:rsid w:val="00547C88"/>
    <w:rsid w:val="00573CD0"/>
    <w:rsid w:val="00581CFC"/>
    <w:rsid w:val="00592EE0"/>
    <w:rsid w:val="0059737B"/>
    <w:rsid w:val="005C1967"/>
    <w:rsid w:val="005D37F8"/>
    <w:rsid w:val="005E7B17"/>
    <w:rsid w:val="0060013F"/>
    <w:rsid w:val="006076D4"/>
    <w:rsid w:val="006266D6"/>
    <w:rsid w:val="00632524"/>
    <w:rsid w:val="0063505F"/>
    <w:rsid w:val="00642BBB"/>
    <w:rsid w:val="00643680"/>
    <w:rsid w:val="00647320"/>
    <w:rsid w:val="00650D7D"/>
    <w:rsid w:val="00674DC1"/>
    <w:rsid w:val="00683B93"/>
    <w:rsid w:val="00693BB6"/>
    <w:rsid w:val="006B3D87"/>
    <w:rsid w:val="006B503E"/>
    <w:rsid w:val="006B6900"/>
    <w:rsid w:val="006C29EB"/>
    <w:rsid w:val="006C5FC9"/>
    <w:rsid w:val="006D15C2"/>
    <w:rsid w:val="006D7B46"/>
    <w:rsid w:val="006E1877"/>
    <w:rsid w:val="006E37F2"/>
    <w:rsid w:val="006E732A"/>
    <w:rsid w:val="006F2DAA"/>
    <w:rsid w:val="006F3A43"/>
    <w:rsid w:val="006F445A"/>
    <w:rsid w:val="006F4B14"/>
    <w:rsid w:val="007076E1"/>
    <w:rsid w:val="007326F7"/>
    <w:rsid w:val="00742BFE"/>
    <w:rsid w:val="00750468"/>
    <w:rsid w:val="007542B3"/>
    <w:rsid w:val="007549B3"/>
    <w:rsid w:val="007723C2"/>
    <w:rsid w:val="00777F5F"/>
    <w:rsid w:val="00782422"/>
    <w:rsid w:val="007852FD"/>
    <w:rsid w:val="007926F4"/>
    <w:rsid w:val="00795FA7"/>
    <w:rsid w:val="00797230"/>
    <w:rsid w:val="00797C32"/>
    <w:rsid w:val="007A1AA6"/>
    <w:rsid w:val="007A6530"/>
    <w:rsid w:val="007A7AFB"/>
    <w:rsid w:val="007B0977"/>
    <w:rsid w:val="007B535E"/>
    <w:rsid w:val="007C5590"/>
    <w:rsid w:val="007E0E88"/>
    <w:rsid w:val="007F06E5"/>
    <w:rsid w:val="00804DE8"/>
    <w:rsid w:val="008134F7"/>
    <w:rsid w:val="0081637B"/>
    <w:rsid w:val="00816446"/>
    <w:rsid w:val="008232AF"/>
    <w:rsid w:val="00826D1C"/>
    <w:rsid w:val="0083540A"/>
    <w:rsid w:val="00842123"/>
    <w:rsid w:val="008555BE"/>
    <w:rsid w:val="00862927"/>
    <w:rsid w:val="008646AA"/>
    <w:rsid w:val="00871E5B"/>
    <w:rsid w:val="008739A0"/>
    <w:rsid w:val="0088336C"/>
    <w:rsid w:val="0089074E"/>
    <w:rsid w:val="00892756"/>
    <w:rsid w:val="00896D0F"/>
    <w:rsid w:val="008A0C44"/>
    <w:rsid w:val="008A403B"/>
    <w:rsid w:val="008A45E5"/>
    <w:rsid w:val="008B29EC"/>
    <w:rsid w:val="008B2B1C"/>
    <w:rsid w:val="008C0B63"/>
    <w:rsid w:val="008C369E"/>
    <w:rsid w:val="008C575C"/>
    <w:rsid w:val="008D65AA"/>
    <w:rsid w:val="008E3F4E"/>
    <w:rsid w:val="008F292F"/>
    <w:rsid w:val="008F33C8"/>
    <w:rsid w:val="00903BC2"/>
    <w:rsid w:val="009042B7"/>
    <w:rsid w:val="00904EFB"/>
    <w:rsid w:val="00905CED"/>
    <w:rsid w:val="00913414"/>
    <w:rsid w:val="0097387E"/>
    <w:rsid w:val="009770A5"/>
    <w:rsid w:val="00981AC7"/>
    <w:rsid w:val="009830D9"/>
    <w:rsid w:val="009B6E67"/>
    <w:rsid w:val="009C0425"/>
    <w:rsid w:val="009C0B9D"/>
    <w:rsid w:val="009E6FB4"/>
    <w:rsid w:val="009F5F8D"/>
    <w:rsid w:val="00A03ED9"/>
    <w:rsid w:val="00A06319"/>
    <w:rsid w:val="00A07CD7"/>
    <w:rsid w:val="00A17A86"/>
    <w:rsid w:val="00A239B0"/>
    <w:rsid w:val="00A329DB"/>
    <w:rsid w:val="00A3343A"/>
    <w:rsid w:val="00A4594B"/>
    <w:rsid w:val="00A504DE"/>
    <w:rsid w:val="00A60F04"/>
    <w:rsid w:val="00A663A8"/>
    <w:rsid w:val="00A73CE3"/>
    <w:rsid w:val="00A813B2"/>
    <w:rsid w:val="00A87770"/>
    <w:rsid w:val="00AD5989"/>
    <w:rsid w:val="00AD7DEE"/>
    <w:rsid w:val="00AF3F0D"/>
    <w:rsid w:val="00B20FF0"/>
    <w:rsid w:val="00B307D2"/>
    <w:rsid w:val="00B51722"/>
    <w:rsid w:val="00B64400"/>
    <w:rsid w:val="00B65D0D"/>
    <w:rsid w:val="00B83B9F"/>
    <w:rsid w:val="00B90E73"/>
    <w:rsid w:val="00BA3196"/>
    <w:rsid w:val="00BA7C14"/>
    <w:rsid w:val="00BB279D"/>
    <w:rsid w:val="00BC4D1B"/>
    <w:rsid w:val="00BD2F13"/>
    <w:rsid w:val="00BD3980"/>
    <w:rsid w:val="00BD6E9B"/>
    <w:rsid w:val="00BE34C3"/>
    <w:rsid w:val="00C004F3"/>
    <w:rsid w:val="00C068DA"/>
    <w:rsid w:val="00C10DFC"/>
    <w:rsid w:val="00C175C8"/>
    <w:rsid w:val="00C62A69"/>
    <w:rsid w:val="00C8223D"/>
    <w:rsid w:val="00C8379F"/>
    <w:rsid w:val="00C9052F"/>
    <w:rsid w:val="00C91359"/>
    <w:rsid w:val="00C9469B"/>
    <w:rsid w:val="00C9539E"/>
    <w:rsid w:val="00CA2ADF"/>
    <w:rsid w:val="00CA5A89"/>
    <w:rsid w:val="00CA6F40"/>
    <w:rsid w:val="00CC0BFB"/>
    <w:rsid w:val="00CE0139"/>
    <w:rsid w:val="00CF4B06"/>
    <w:rsid w:val="00D00334"/>
    <w:rsid w:val="00D23EF3"/>
    <w:rsid w:val="00D324E1"/>
    <w:rsid w:val="00D44EF6"/>
    <w:rsid w:val="00D54A44"/>
    <w:rsid w:val="00D60628"/>
    <w:rsid w:val="00D63830"/>
    <w:rsid w:val="00D67BAD"/>
    <w:rsid w:val="00D71BC8"/>
    <w:rsid w:val="00D731C3"/>
    <w:rsid w:val="00D8059D"/>
    <w:rsid w:val="00D933AA"/>
    <w:rsid w:val="00DA2352"/>
    <w:rsid w:val="00DA56C8"/>
    <w:rsid w:val="00DA6A83"/>
    <w:rsid w:val="00DB3265"/>
    <w:rsid w:val="00DB356C"/>
    <w:rsid w:val="00DE24B8"/>
    <w:rsid w:val="00DE2809"/>
    <w:rsid w:val="00DE2A20"/>
    <w:rsid w:val="00DE548A"/>
    <w:rsid w:val="00DE6245"/>
    <w:rsid w:val="00DF5BD6"/>
    <w:rsid w:val="00E10030"/>
    <w:rsid w:val="00E1336F"/>
    <w:rsid w:val="00E210DC"/>
    <w:rsid w:val="00E22F45"/>
    <w:rsid w:val="00E41242"/>
    <w:rsid w:val="00E44502"/>
    <w:rsid w:val="00E661EA"/>
    <w:rsid w:val="00E7344D"/>
    <w:rsid w:val="00EA1B2F"/>
    <w:rsid w:val="00EB1793"/>
    <w:rsid w:val="00EC41D3"/>
    <w:rsid w:val="00EC48B3"/>
    <w:rsid w:val="00ED0042"/>
    <w:rsid w:val="00ED091A"/>
    <w:rsid w:val="00ED3FB6"/>
    <w:rsid w:val="00ED50F2"/>
    <w:rsid w:val="00EE63A8"/>
    <w:rsid w:val="00F02CAE"/>
    <w:rsid w:val="00F16B44"/>
    <w:rsid w:val="00F21CD2"/>
    <w:rsid w:val="00F30DBB"/>
    <w:rsid w:val="00F33DE4"/>
    <w:rsid w:val="00F35562"/>
    <w:rsid w:val="00F35E53"/>
    <w:rsid w:val="00F3797F"/>
    <w:rsid w:val="00F41DD5"/>
    <w:rsid w:val="00F4433C"/>
    <w:rsid w:val="00F454E1"/>
    <w:rsid w:val="00F46B50"/>
    <w:rsid w:val="00F70636"/>
    <w:rsid w:val="00F715DA"/>
    <w:rsid w:val="00F80649"/>
    <w:rsid w:val="00F81253"/>
    <w:rsid w:val="00F97F4A"/>
    <w:rsid w:val="00FB442A"/>
    <w:rsid w:val="00FB7A55"/>
    <w:rsid w:val="00FE158B"/>
    <w:rsid w:val="00FE15DE"/>
    <w:rsid w:val="00FE3E47"/>
    <w:rsid w:val="00FF45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1FEF7A4-494E-4EFB-B72F-F7F8F680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E4"/>
    <w:pPr>
      <w:spacing w:after="200" w:line="276" w:lineRule="auto"/>
    </w:pPr>
    <w:rPr>
      <w:lang w:eastAsia="en-US"/>
    </w:rPr>
  </w:style>
  <w:style w:type="paragraph" w:styleId="Rubrik1">
    <w:name w:val="heading 1"/>
    <w:basedOn w:val="Normal"/>
    <w:next w:val="Normal"/>
    <w:link w:val="Rubrik1Char"/>
    <w:uiPriority w:val="99"/>
    <w:qFormat/>
    <w:rsid w:val="00AD7DEE"/>
    <w:pPr>
      <w:keepNext/>
      <w:keepLines/>
      <w:spacing w:after="240"/>
      <w:outlineLvl w:val="0"/>
    </w:pPr>
    <w:rPr>
      <w:rFonts w:ascii="Arial" w:eastAsia="Times New Roman" w:hAnsi="Arial"/>
      <w:b/>
      <w:bCs/>
      <w:sz w:val="28"/>
      <w:szCs w:val="28"/>
    </w:rPr>
  </w:style>
  <w:style w:type="paragraph" w:styleId="Rubrik2">
    <w:name w:val="heading 2"/>
    <w:basedOn w:val="Normal"/>
    <w:next w:val="Normal"/>
    <w:link w:val="Rubrik2Char"/>
    <w:uiPriority w:val="99"/>
    <w:qFormat/>
    <w:rsid w:val="00AD7DEE"/>
    <w:pPr>
      <w:keepNext/>
      <w:keepLines/>
      <w:spacing w:after="240"/>
      <w:outlineLvl w:val="1"/>
    </w:pPr>
    <w:rPr>
      <w:rFonts w:ascii="Arial" w:eastAsia="Times New Roman" w:hAnsi="Arial"/>
      <w:b/>
      <w:bCs/>
      <w:sz w:val="26"/>
      <w:szCs w:val="26"/>
    </w:rPr>
  </w:style>
  <w:style w:type="paragraph" w:styleId="Rubrik3">
    <w:name w:val="heading 3"/>
    <w:basedOn w:val="Normal"/>
    <w:next w:val="Normal"/>
    <w:link w:val="Rubrik3Char"/>
    <w:uiPriority w:val="99"/>
    <w:qFormat/>
    <w:rsid w:val="00AD7DEE"/>
    <w:pPr>
      <w:keepNext/>
      <w:keepLines/>
      <w:spacing w:after="240"/>
      <w:outlineLvl w:val="2"/>
    </w:pPr>
    <w:rPr>
      <w:rFonts w:ascii="Arial" w:eastAsia="Times New Roman" w:hAnsi="Arial"/>
      <w:b/>
      <w:bCs/>
    </w:rPr>
  </w:style>
  <w:style w:type="paragraph" w:styleId="Rubrik4">
    <w:name w:val="heading 4"/>
    <w:basedOn w:val="Normal"/>
    <w:next w:val="Normal"/>
    <w:link w:val="Rubrik4Char"/>
    <w:uiPriority w:val="99"/>
    <w:qFormat/>
    <w:rsid w:val="00AD7DEE"/>
    <w:pPr>
      <w:keepNext/>
      <w:keepLines/>
      <w:spacing w:after="240"/>
      <w:outlineLvl w:val="3"/>
    </w:pPr>
    <w:rPr>
      <w:rFonts w:ascii="Arial" w:eastAsia="Times New Roman" w:hAnsi="Arial"/>
      <w:b/>
      <w:bCs/>
      <w:i/>
      <w:iCs/>
    </w:rPr>
  </w:style>
  <w:style w:type="paragraph" w:styleId="Rubrik5">
    <w:name w:val="heading 5"/>
    <w:basedOn w:val="Normal"/>
    <w:next w:val="Normal"/>
    <w:link w:val="Rubrik5Char"/>
    <w:uiPriority w:val="99"/>
    <w:qFormat/>
    <w:rsid w:val="00CA6F40"/>
    <w:pPr>
      <w:keepNext/>
      <w:keepLines/>
      <w:spacing w:before="200" w:after="0"/>
      <w:outlineLvl w:val="4"/>
    </w:pPr>
    <w:rPr>
      <w:rFonts w:ascii="Arial" w:eastAsia="Times New Roman" w:hAnsi="Arial"/>
      <w:color w:val="876010"/>
    </w:rPr>
  </w:style>
  <w:style w:type="paragraph" w:styleId="Rubrik6">
    <w:name w:val="heading 6"/>
    <w:basedOn w:val="Normal"/>
    <w:next w:val="Normal"/>
    <w:link w:val="Rubrik6Char"/>
    <w:unhideWhenUsed/>
    <w:qFormat/>
    <w:locked/>
    <w:rsid w:val="003946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AD7DEE"/>
    <w:rPr>
      <w:rFonts w:ascii="Arial" w:hAnsi="Arial" w:cs="Times New Roman"/>
      <w:b/>
      <w:bCs/>
      <w:sz w:val="28"/>
      <w:szCs w:val="28"/>
    </w:rPr>
  </w:style>
  <w:style w:type="character" w:customStyle="1" w:styleId="Rubrik2Char">
    <w:name w:val="Rubrik 2 Char"/>
    <w:basedOn w:val="Standardstycketeckensnitt"/>
    <w:link w:val="Rubrik2"/>
    <w:uiPriority w:val="99"/>
    <w:locked/>
    <w:rsid w:val="00AD7DEE"/>
    <w:rPr>
      <w:rFonts w:ascii="Arial" w:hAnsi="Arial" w:cs="Times New Roman"/>
      <w:b/>
      <w:bCs/>
      <w:sz w:val="26"/>
      <w:szCs w:val="26"/>
    </w:rPr>
  </w:style>
  <w:style w:type="character" w:customStyle="1" w:styleId="Rubrik3Char">
    <w:name w:val="Rubrik 3 Char"/>
    <w:basedOn w:val="Standardstycketeckensnitt"/>
    <w:link w:val="Rubrik3"/>
    <w:uiPriority w:val="99"/>
    <w:locked/>
    <w:rsid w:val="00AD7DEE"/>
    <w:rPr>
      <w:rFonts w:ascii="Arial" w:hAnsi="Arial" w:cs="Times New Roman"/>
      <w:b/>
      <w:bCs/>
    </w:rPr>
  </w:style>
  <w:style w:type="character" w:customStyle="1" w:styleId="Rubrik4Char">
    <w:name w:val="Rubrik 4 Char"/>
    <w:basedOn w:val="Standardstycketeckensnitt"/>
    <w:link w:val="Rubrik4"/>
    <w:uiPriority w:val="99"/>
    <w:locked/>
    <w:rsid w:val="00AD7DEE"/>
    <w:rPr>
      <w:rFonts w:ascii="Arial" w:hAnsi="Arial" w:cs="Times New Roman"/>
      <w:b/>
      <w:bCs/>
      <w:i/>
      <w:iCs/>
    </w:rPr>
  </w:style>
  <w:style w:type="character" w:customStyle="1" w:styleId="Rubrik5Char">
    <w:name w:val="Rubrik 5 Char"/>
    <w:basedOn w:val="Standardstycketeckensnitt"/>
    <w:link w:val="Rubrik5"/>
    <w:uiPriority w:val="99"/>
    <w:semiHidden/>
    <w:locked/>
    <w:rsid w:val="00CA6F40"/>
    <w:rPr>
      <w:rFonts w:ascii="Arial" w:hAnsi="Arial" w:cs="Times New Roman"/>
      <w:color w:val="876010"/>
    </w:rPr>
  </w:style>
  <w:style w:type="paragraph" w:styleId="Sidhuvud">
    <w:name w:val="header"/>
    <w:basedOn w:val="Normal"/>
    <w:link w:val="SidhuvudChar"/>
    <w:uiPriority w:val="99"/>
    <w:rsid w:val="00AD7D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AD7DEE"/>
    <w:rPr>
      <w:rFonts w:cs="Times New Roman"/>
    </w:rPr>
  </w:style>
  <w:style w:type="paragraph" w:styleId="Sidfot">
    <w:name w:val="footer"/>
    <w:basedOn w:val="Normal"/>
    <w:link w:val="SidfotChar"/>
    <w:uiPriority w:val="99"/>
    <w:rsid w:val="00AD7DEE"/>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AD7DEE"/>
    <w:rPr>
      <w:rFonts w:cs="Times New Roman"/>
    </w:rPr>
  </w:style>
  <w:style w:type="paragraph" w:styleId="Rubrik">
    <w:name w:val="Title"/>
    <w:basedOn w:val="Normal"/>
    <w:next w:val="Normal"/>
    <w:link w:val="RubrikChar"/>
    <w:uiPriority w:val="99"/>
    <w:qFormat/>
    <w:rsid w:val="00AD7DEE"/>
    <w:pPr>
      <w:pBdr>
        <w:bottom w:val="single" w:sz="8" w:space="4" w:color="E9B449"/>
      </w:pBdr>
      <w:spacing w:after="300" w:line="240" w:lineRule="auto"/>
      <w:contextualSpacing/>
    </w:pPr>
    <w:rPr>
      <w:rFonts w:ascii="Arial" w:eastAsia="Times New Roman" w:hAnsi="Arial"/>
      <w:color w:val="000000"/>
      <w:spacing w:val="5"/>
      <w:kern w:val="28"/>
      <w:sz w:val="52"/>
      <w:szCs w:val="52"/>
    </w:rPr>
  </w:style>
  <w:style w:type="character" w:customStyle="1" w:styleId="RubrikChar">
    <w:name w:val="Rubrik Char"/>
    <w:basedOn w:val="Standardstycketeckensnitt"/>
    <w:link w:val="Rubrik"/>
    <w:uiPriority w:val="99"/>
    <w:locked/>
    <w:rsid w:val="00AD7DEE"/>
    <w:rPr>
      <w:rFonts w:ascii="Arial" w:hAnsi="Arial" w:cs="Times New Roman"/>
      <w:color w:val="000000"/>
      <w:spacing w:val="5"/>
      <w:kern w:val="28"/>
      <w:sz w:val="52"/>
      <w:szCs w:val="52"/>
    </w:rPr>
  </w:style>
  <w:style w:type="table" w:styleId="Tabellrutnt">
    <w:name w:val="Table Grid"/>
    <w:basedOn w:val="Normaltabell"/>
    <w:uiPriority w:val="99"/>
    <w:rsid w:val="00CA6F40"/>
    <w:rPr>
      <w:rFonts w:eastAsia="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basedOn w:val="Normal"/>
    <w:link w:val="IngetavstndChar"/>
    <w:uiPriority w:val="1"/>
    <w:qFormat/>
    <w:rsid w:val="00CA6F40"/>
    <w:pPr>
      <w:spacing w:after="0" w:line="240" w:lineRule="auto"/>
    </w:pPr>
    <w:rPr>
      <w:rFonts w:eastAsia="Times New Roman"/>
      <w:sz w:val="23"/>
      <w:szCs w:val="23"/>
      <w:lang w:eastAsia="fr-FR"/>
    </w:rPr>
  </w:style>
  <w:style w:type="paragraph" w:styleId="Ballongtext">
    <w:name w:val="Balloon Text"/>
    <w:basedOn w:val="Normal"/>
    <w:link w:val="BallongtextChar"/>
    <w:uiPriority w:val="99"/>
    <w:semiHidden/>
    <w:rsid w:val="00CA6F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CA6F40"/>
    <w:rPr>
      <w:rFonts w:ascii="Tahoma" w:hAnsi="Tahoma" w:cs="Tahoma"/>
      <w:sz w:val="16"/>
      <w:szCs w:val="16"/>
    </w:rPr>
  </w:style>
  <w:style w:type="character" w:styleId="Stark">
    <w:name w:val="Strong"/>
    <w:basedOn w:val="Standardstycketeckensnitt"/>
    <w:uiPriority w:val="99"/>
    <w:qFormat/>
    <w:rsid w:val="00CA6F40"/>
    <w:rPr>
      <w:rFonts w:cs="Times New Roman"/>
      <w:b/>
      <w:bCs/>
    </w:rPr>
  </w:style>
  <w:style w:type="paragraph" w:styleId="Innehll1">
    <w:name w:val="toc 1"/>
    <w:basedOn w:val="Normal"/>
    <w:next w:val="Normal"/>
    <w:autoRedefine/>
    <w:uiPriority w:val="39"/>
    <w:rsid w:val="00CA6F40"/>
    <w:pPr>
      <w:spacing w:after="0" w:line="240" w:lineRule="auto"/>
    </w:pPr>
    <w:rPr>
      <w:rFonts w:ascii="Times New Roman" w:eastAsia="Times New Roman" w:hAnsi="Times New Roman"/>
      <w:sz w:val="24"/>
      <w:szCs w:val="24"/>
      <w:lang w:eastAsia="sv-SE"/>
    </w:rPr>
  </w:style>
  <w:style w:type="character" w:styleId="Hyperlnk">
    <w:name w:val="Hyperlink"/>
    <w:basedOn w:val="Standardstycketeckensnitt"/>
    <w:uiPriority w:val="99"/>
    <w:rsid w:val="00CA6F40"/>
    <w:rPr>
      <w:rFonts w:cs="Times New Roman"/>
      <w:color w:val="0000FF"/>
      <w:u w:val="single"/>
    </w:rPr>
  </w:style>
  <w:style w:type="paragraph" w:styleId="Citat">
    <w:name w:val="Quote"/>
    <w:basedOn w:val="Normal"/>
    <w:next w:val="Normal"/>
    <w:link w:val="CitatChar"/>
    <w:uiPriority w:val="99"/>
    <w:qFormat/>
    <w:rsid w:val="0089074E"/>
    <w:rPr>
      <w:i/>
      <w:iCs/>
      <w:color w:val="000000"/>
    </w:rPr>
  </w:style>
  <w:style w:type="character" w:customStyle="1" w:styleId="CitatChar">
    <w:name w:val="Citat Char"/>
    <w:basedOn w:val="Standardstycketeckensnitt"/>
    <w:link w:val="Citat"/>
    <w:uiPriority w:val="99"/>
    <w:locked/>
    <w:rsid w:val="0089074E"/>
    <w:rPr>
      <w:rFonts w:cs="Times New Roman"/>
      <w:i/>
      <w:iCs/>
      <w:color w:val="000000"/>
    </w:rPr>
  </w:style>
  <w:style w:type="paragraph" w:styleId="Liststycke">
    <w:name w:val="List Paragraph"/>
    <w:basedOn w:val="Normal"/>
    <w:uiPriority w:val="34"/>
    <w:qFormat/>
    <w:rsid w:val="00B51722"/>
    <w:pPr>
      <w:ind w:left="720"/>
      <w:contextualSpacing/>
    </w:pPr>
  </w:style>
  <w:style w:type="paragraph" w:styleId="Normalwebb">
    <w:name w:val="Normal (Web)"/>
    <w:basedOn w:val="Normal"/>
    <w:uiPriority w:val="99"/>
    <w:rsid w:val="007A7AFB"/>
    <w:pPr>
      <w:spacing w:before="100" w:beforeAutospacing="1" w:after="100" w:afterAutospacing="1" w:line="240" w:lineRule="auto"/>
    </w:pPr>
    <w:rPr>
      <w:rFonts w:ascii="Times New Roman" w:hAnsi="Times New Roman"/>
      <w:color w:val="000000"/>
      <w:sz w:val="24"/>
      <w:szCs w:val="24"/>
      <w:lang w:eastAsia="sv-SE"/>
    </w:rPr>
  </w:style>
  <w:style w:type="paragraph" w:styleId="Brdtext3">
    <w:name w:val="Body Text 3"/>
    <w:basedOn w:val="Normal"/>
    <w:link w:val="Brdtext3Char"/>
    <w:uiPriority w:val="99"/>
    <w:rsid w:val="009770A5"/>
    <w:pPr>
      <w:spacing w:after="0" w:line="240" w:lineRule="auto"/>
    </w:pPr>
    <w:rPr>
      <w:rFonts w:ascii="Comic Sans MS" w:eastAsia="Times New Roman" w:hAnsi="Comic Sans MS"/>
      <w:szCs w:val="20"/>
      <w:lang w:eastAsia="sv-SE"/>
    </w:rPr>
  </w:style>
  <w:style w:type="character" w:customStyle="1" w:styleId="Brdtext3Char">
    <w:name w:val="Brödtext 3 Char"/>
    <w:basedOn w:val="Standardstycketeckensnitt"/>
    <w:link w:val="Brdtext3"/>
    <w:uiPriority w:val="99"/>
    <w:locked/>
    <w:rsid w:val="009770A5"/>
    <w:rPr>
      <w:rFonts w:ascii="Comic Sans MS" w:hAnsi="Comic Sans MS" w:cs="Times New Roman"/>
      <w:sz w:val="20"/>
      <w:szCs w:val="20"/>
      <w:lang w:eastAsia="sv-SE"/>
    </w:rPr>
  </w:style>
  <w:style w:type="paragraph" w:styleId="Brdtext2">
    <w:name w:val="Body Text 2"/>
    <w:basedOn w:val="Normal"/>
    <w:link w:val="Brdtext2Char"/>
    <w:uiPriority w:val="99"/>
    <w:semiHidden/>
    <w:rsid w:val="00F16B44"/>
    <w:pPr>
      <w:spacing w:after="120" w:line="480" w:lineRule="auto"/>
    </w:pPr>
  </w:style>
  <w:style w:type="character" w:customStyle="1" w:styleId="Brdtext2Char">
    <w:name w:val="Brödtext 2 Char"/>
    <w:basedOn w:val="Standardstycketeckensnitt"/>
    <w:link w:val="Brdtext2"/>
    <w:uiPriority w:val="99"/>
    <w:semiHidden/>
    <w:locked/>
    <w:rsid w:val="00F16B44"/>
    <w:rPr>
      <w:rFonts w:cs="Times New Roman"/>
    </w:rPr>
  </w:style>
  <w:style w:type="paragraph" w:styleId="Innehllsfrteckningsrubrik">
    <w:name w:val="TOC Heading"/>
    <w:basedOn w:val="Rubrik1"/>
    <w:next w:val="Normal"/>
    <w:uiPriority w:val="39"/>
    <w:unhideWhenUsed/>
    <w:qFormat/>
    <w:rsid w:val="00B307D2"/>
    <w:p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sv-SE"/>
    </w:rPr>
  </w:style>
  <w:style w:type="paragraph" w:styleId="Innehll2">
    <w:name w:val="toc 2"/>
    <w:basedOn w:val="Normal"/>
    <w:next w:val="Normal"/>
    <w:autoRedefine/>
    <w:uiPriority w:val="39"/>
    <w:unhideWhenUsed/>
    <w:locked/>
    <w:rsid w:val="00B307D2"/>
    <w:pPr>
      <w:spacing w:after="100"/>
      <w:ind w:left="220"/>
    </w:pPr>
  </w:style>
  <w:style w:type="paragraph" w:styleId="Innehll3">
    <w:name w:val="toc 3"/>
    <w:basedOn w:val="Normal"/>
    <w:next w:val="Normal"/>
    <w:autoRedefine/>
    <w:uiPriority w:val="39"/>
    <w:unhideWhenUsed/>
    <w:locked/>
    <w:rsid w:val="00B307D2"/>
    <w:pPr>
      <w:spacing w:after="100"/>
      <w:ind w:left="440"/>
    </w:pPr>
  </w:style>
  <w:style w:type="character" w:styleId="Betoning">
    <w:name w:val="Emphasis"/>
    <w:basedOn w:val="Standardstycketeckensnitt"/>
    <w:qFormat/>
    <w:locked/>
    <w:rsid w:val="00B307D2"/>
    <w:rPr>
      <w:i/>
      <w:iCs/>
    </w:rPr>
  </w:style>
  <w:style w:type="character" w:customStyle="1" w:styleId="Rubrik6Char">
    <w:name w:val="Rubrik 6 Char"/>
    <w:basedOn w:val="Standardstycketeckensnitt"/>
    <w:link w:val="Rubrik6"/>
    <w:rsid w:val="00394611"/>
    <w:rPr>
      <w:rFonts w:asciiTheme="majorHAnsi" w:eastAsiaTheme="majorEastAsia" w:hAnsiTheme="majorHAnsi" w:cstheme="majorBidi"/>
      <w:color w:val="243F60" w:themeColor="accent1" w:themeShade="7F"/>
      <w:lang w:eastAsia="en-US"/>
    </w:rPr>
  </w:style>
  <w:style w:type="character" w:customStyle="1" w:styleId="IngetavstndChar">
    <w:name w:val="Inget avstånd Char"/>
    <w:basedOn w:val="Standardstycketeckensnitt"/>
    <w:link w:val="Ingetavstnd"/>
    <w:uiPriority w:val="1"/>
    <w:rsid w:val="00ED3FB6"/>
    <w:rPr>
      <w:rFonts w:eastAsia="Times New Roman"/>
      <w:sz w:val="23"/>
      <w:szCs w:val="23"/>
      <w:lang w:eastAsia="fr-FR"/>
    </w:rPr>
  </w:style>
  <w:style w:type="paragraph" w:customStyle="1" w:styleId="Default">
    <w:name w:val="Default"/>
    <w:rsid w:val="0011710E"/>
    <w:pPr>
      <w:autoSpaceDE w:val="0"/>
      <w:autoSpaceDN w:val="0"/>
      <w:adjustRightInd w:val="0"/>
    </w:pPr>
    <w:rPr>
      <w:rFonts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timra.se" TargetMode="External"/><Relationship Id="rId14" Type="http://schemas.openxmlformats.org/officeDocument/2006/relationships/header" Target="header4.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AB2D03-CE91-4CDC-980E-CE762F5C6A3D}" type="doc">
      <dgm:prSet loTypeId="urn:microsoft.com/office/officeart/2005/8/layout/cycle5" loCatId="cycle" qsTypeId="urn:microsoft.com/office/officeart/2005/8/quickstyle/simple1#2" qsCatId="simple" csTypeId="urn:microsoft.com/office/officeart/2005/8/colors/accent1_2#2" csCatId="accent1" phldr="1"/>
      <dgm:spPr/>
      <dgm:t>
        <a:bodyPr/>
        <a:lstStyle/>
        <a:p>
          <a:endParaRPr lang="sv-SE"/>
        </a:p>
      </dgm:t>
    </dgm:pt>
    <dgm:pt modelId="{AA9826A2-5A65-4B5A-BB1F-915D83113250}">
      <dgm:prSet phldrT="[Text]"/>
      <dgm:spPr>
        <a:solidFill>
          <a:schemeClr val="accent6">
            <a:lumMod val="75000"/>
          </a:schemeClr>
        </a:solidFill>
      </dgm:spPr>
      <dgm:t>
        <a:bodyPr/>
        <a:lstStyle/>
        <a:p>
          <a:r>
            <a:rPr lang="sv-SE">
              <a:solidFill>
                <a:sysClr val="windowText" lastClr="000000"/>
              </a:solidFill>
            </a:rPr>
            <a:t>Jan</a:t>
          </a:r>
        </a:p>
      </dgm:t>
    </dgm:pt>
    <dgm:pt modelId="{40048F84-48C7-4429-8677-820AEFDA8831}" type="parTrans" cxnId="{BCDD8F40-776E-4EB1-9274-642F93BAA817}">
      <dgm:prSet/>
      <dgm:spPr/>
      <dgm:t>
        <a:bodyPr/>
        <a:lstStyle/>
        <a:p>
          <a:endParaRPr lang="sv-SE"/>
        </a:p>
      </dgm:t>
    </dgm:pt>
    <dgm:pt modelId="{345ED09D-BFA5-402D-A30D-A86FDAF46E58}" type="sibTrans" cxnId="{BCDD8F40-776E-4EB1-9274-642F93BAA817}">
      <dgm:prSet/>
      <dgm:spPr/>
      <dgm:t>
        <a:bodyPr/>
        <a:lstStyle/>
        <a:p>
          <a:endParaRPr lang="sv-SE"/>
        </a:p>
      </dgm:t>
    </dgm:pt>
    <dgm:pt modelId="{75CA8A69-DADE-4CCE-B81C-919D8983C711}">
      <dgm:prSet phldrT="[Text]"/>
      <dgm:spPr>
        <a:solidFill>
          <a:schemeClr val="accent6">
            <a:lumMod val="60000"/>
            <a:lumOff val="40000"/>
          </a:schemeClr>
        </a:solidFill>
      </dgm:spPr>
      <dgm:t>
        <a:bodyPr/>
        <a:lstStyle/>
        <a:p>
          <a:r>
            <a:rPr lang="sv-SE">
              <a:solidFill>
                <a:sysClr val="windowText" lastClr="000000"/>
              </a:solidFill>
            </a:rPr>
            <a:t>Feb</a:t>
          </a:r>
        </a:p>
      </dgm:t>
    </dgm:pt>
    <dgm:pt modelId="{3CBDCE64-7FB9-493D-ABBC-DA82E8414577}" type="parTrans" cxnId="{22683842-ED37-490F-BA10-8CAA27445BEF}">
      <dgm:prSet/>
      <dgm:spPr/>
      <dgm:t>
        <a:bodyPr/>
        <a:lstStyle/>
        <a:p>
          <a:endParaRPr lang="sv-SE"/>
        </a:p>
      </dgm:t>
    </dgm:pt>
    <dgm:pt modelId="{15254EAD-F4B7-40C8-9011-CBA484D04122}" type="sibTrans" cxnId="{22683842-ED37-490F-BA10-8CAA27445BEF}">
      <dgm:prSet/>
      <dgm:spPr/>
      <dgm:t>
        <a:bodyPr/>
        <a:lstStyle/>
        <a:p>
          <a:endParaRPr lang="sv-SE"/>
        </a:p>
      </dgm:t>
    </dgm:pt>
    <dgm:pt modelId="{8DB69340-CAA0-4473-98F4-E8CCDC27723D}">
      <dgm:prSet phldrT="[Text]"/>
      <dgm:spPr>
        <a:solidFill>
          <a:schemeClr val="accent1">
            <a:lumMod val="75000"/>
          </a:schemeClr>
        </a:solidFill>
      </dgm:spPr>
      <dgm:t>
        <a:bodyPr/>
        <a:lstStyle/>
        <a:p>
          <a:r>
            <a:rPr lang="sv-SE">
              <a:solidFill>
                <a:sysClr val="windowText" lastClr="000000"/>
              </a:solidFill>
            </a:rPr>
            <a:t>Aug</a:t>
          </a:r>
        </a:p>
      </dgm:t>
    </dgm:pt>
    <dgm:pt modelId="{43B087A2-EFFA-4D42-9999-318C80A2D9E3}" type="parTrans" cxnId="{845E1DDB-67B0-4367-8FF2-347105F7821E}">
      <dgm:prSet/>
      <dgm:spPr/>
      <dgm:t>
        <a:bodyPr/>
        <a:lstStyle/>
        <a:p>
          <a:endParaRPr lang="sv-SE"/>
        </a:p>
      </dgm:t>
    </dgm:pt>
    <dgm:pt modelId="{26BF461D-BA1C-4436-B05A-96E1104865E6}" type="sibTrans" cxnId="{845E1DDB-67B0-4367-8FF2-347105F7821E}">
      <dgm:prSet/>
      <dgm:spPr/>
      <dgm:t>
        <a:bodyPr/>
        <a:lstStyle/>
        <a:p>
          <a:endParaRPr lang="sv-SE"/>
        </a:p>
      </dgm:t>
    </dgm:pt>
    <dgm:pt modelId="{3855E7DF-70DD-4649-B3DA-DF7857537C7B}">
      <dgm:prSet phldrT="[Text]"/>
      <dgm:spPr>
        <a:solidFill>
          <a:schemeClr val="accent2">
            <a:lumMod val="60000"/>
            <a:lumOff val="40000"/>
          </a:schemeClr>
        </a:solidFill>
      </dgm:spPr>
      <dgm:t>
        <a:bodyPr/>
        <a:lstStyle/>
        <a:p>
          <a:r>
            <a:rPr lang="sv-SE">
              <a:solidFill>
                <a:sysClr val="windowText" lastClr="000000"/>
              </a:solidFill>
            </a:rPr>
            <a:t>Nov</a:t>
          </a:r>
        </a:p>
      </dgm:t>
    </dgm:pt>
    <dgm:pt modelId="{487BA615-EE8C-43F6-91A6-22C1D8DC131B}" type="parTrans" cxnId="{121A256C-DF80-47AA-92C2-5E2AD8DF7498}">
      <dgm:prSet/>
      <dgm:spPr/>
      <dgm:t>
        <a:bodyPr/>
        <a:lstStyle/>
        <a:p>
          <a:endParaRPr lang="sv-SE"/>
        </a:p>
      </dgm:t>
    </dgm:pt>
    <dgm:pt modelId="{83DB1E99-6710-4508-9308-AEDBF9FB65CA}" type="sibTrans" cxnId="{121A256C-DF80-47AA-92C2-5E2AD8DF7498}">
      <dgm:prSet/>
      <dgm:spPr/>
      <dgm:t>
        <a:bodyPr/>
        <a:lstStyle/>
        <a:p>
          <a:endParaRPr lang="sv-SE"/>
        </a:p>
      </dgm:t>
    </dgm:pt>
    <dgm:pt modelId="{1F9D74FE-F384-4DC8-A366-41AB4E5FDE28}">
      <dgm:prSet phldrT="[Text]"/>
      <dgm:spPr>
        <a:solidFill>
          <a:schemeClr val="accent2">
            <a:lumMod val="75000"/>
          </a:schemeClr>
        </a:solidFill>
      </dgm:spPr>
      <dgm:t>
        <a:bodyPr/>
        <a:lstStyle/>
        <a:p>
          <a:r>
            <a:rPr lang="sv-SE">
              <a:solidFill>
                <a:sysClr val="windowText" lastClr="000000"/>
              </a:solidFill>
            </a:rPr>
            <a:t>Dec</a:t>
          </a:r>
        </a:p>
      </dgm:t>
    </dgm:pt>
    <dgm:pt modelId="{2C1C4F92-D1CD-444C-B10A-F2537588B702}" type="parTrans" cxnId="{A6C29455-9738-49E9-94B9-620793C7ECC4}">
      <dgm:prSet/>
      <dgm:spPr/>
      <dgm:t>
        <a:bodyPr/>
        <a:lstStyle/>
        <a:p>
          <a:endParaRPr lang="sv-SE"/>
        </a:p>
      </dgm:t>
    </dgm:pt>
    <dgm:pt modelId="{6C52CE17-A1C4-4A97-BDD0-0FC4AA5DE7FE}" type="sibTrans" cxnId="{A6C29455-9738-49E9-94B9-620793C7ECC4}">
      <dgm:prSet/>
      <dgm:spPr/>
      <dgm:t>
        <a:bodyPr/>
        <a:lstStyle/>
        <a:p>
          <a:endParaRPr lang="sv-SE"/>
        </a:p>
      </dgm:t>
    </dgm:pt>
    <dgm:pt modelId="{5E244AE1-8081-4C52-9497-CF4C2E6CE657}">
      <dgm:prSet/>
      <dgm:spPr>
        <a:solidFill>
          <a:schemeClr val="accent6">
            <a:lumMod val="40000"/>
            <a:lumOff val="60000"/>
          </a:schemeClr>
        </a:solidFill>
      </dgm:spPr>
      <dgm:t>
        <a:bodyPr/>
        <a:lstStyle/>
        <a:p>
          <a:r>
            <a:rPr lang="sv-SE">
              <a:solidFill>
                <a:sysClr val="windowText" lastClr="000000"/>
              </a:solidFill>
            </a:rPr>
            <a:t>Mars</a:t>
          </a:r>
        </a:p>
      </dgm:t>
    </dgm:pt>
    <dgm:pt modelId="{AE8E55F3-8B7B-41B6-A907-1E9B88250E37}" type="parTrans" cxnId="{F237F1A6-1468-4D9A-8408-649E4105FF50}">
      <dgm:prSet/>
      <dgm:spPr/>
      <dgm:t>
        <a:bodyPr/>
        <a:lstStyle/>
        <a:p>
          <a:endParaRPr lang="sv-SE"/>
        </a:p>
      </dgm:t>
    </dgm:pt>
    <dgm:pt modelId="{B9E55F28-F9D2-41A1-BF0F-0F618F0301A4}" type="sibTrans" cxnId="{F237F1A6-1468-4D9A-8408-649E4105FF50}">
      <dgm:prSet/>
      <dgm:spPr/>
      <dgm:t>
        <a:bodyPr/>
        <a:lstStyle/>
        <a:p>
          <a:endParaRPr lang="sv-SE"/>
        </a:p>
      </dgm:t>
    </dgm:pt>
    <dgm:pt modelId="{AE590B4C-99C1-46CB-850A-35BF2A9DDB9E}">
      <dgm:prSet/>
      <dgm:spPr>
        <a:solidFill>
          <a:srgbClr val="6EA92D"/>
        </a:solidFill>
      </dgm:spPr>
      <dgm:t>
        <a:bodyPr/>
        <a:lstStyle/>
        <a:p>
          <a:r>
            <a:rPr lang="sv-SE">
              <a:solidFill>
                <a:sysClr val="windowText" lastClr="000000"/>
              </a:solidFill>
            </a:rPr>
            <a:t>Maj</a:t>
          </a:r>
        </a:p>
      </dgm:t>
    </dgm:pt>
    <dgm:pt modelId="{4DE6D4F4-9A39-4886-BEEC-BB94614FC49A}" type="parTrans" cxnId="{BECF129E-EA2F-4156-B4A0-343BCFA5D3CC}">
      <dgm:prSet/>
      <dgm:spPr/>
      <dgm:t>
        <a:bodyPr/>
        <a:lstStyle/>
        <a:p>
          <a:endParaRPr lang="sv-SE"/>
        </a:p>
      </dgm:t>
    </dgm:pt>
    <dgm:pt modelId="{5C6B4271-9134-4D17-9C05-93EF5F2F9596}" type="sibTrans" cxnId="{BECF129E-EA2F-4156-B4A0-343BCFA5D3CC}">
      <dgm:prSet/>
      <dgm:spPr/>
      <dgm:t>
        <a:bodyPr/>
        <a:lstStyle/>
        <a:p>
          <a:endParaRPr lang="sv-SE"/>
        </a:p>
      </dgm:t>
    </dgm:pt>
    <dgm:pt modelId="{880E5D1D-ED84-42FE-B92E-9780CA9C75B9}">
      <dgm:prSet/>
      <dgm:spPr>
        <a:solidFill>
          <a:schemeClr val="accent6">
            <a:lumMod val="20000"/>
            <a:lumOff val="80000"/>
          </a:schemeClr>
        </a:solidFill>
      </dgm:spPr>
      <dgm:t>
        <a:bodyPr/>
        <a:lstStyle/>
        <a:p>
          <a:r>
            <a:rPr lang="sv-SE">
              <a:solidFill>
                <a:sysClr val="windowText" lastClr="000000"/>
              </a:solidFill>
            </a:rPr>
            <a:t>April</a:t>
          </a:r>
        </a:p>
      </dgm:t>
    </dgm:pt>
    <dgm:pt modelId="{58BB7ED0-B1FC-4400-A4C8-C7725CBA7449}" type="parTrans" cxnId="{171D155F-8A50-4E71-AB0C-76F8F4DECD5E}">
      <dgm:prSet/>
      <dgm:spPr/>
      <dgm:t>
        <a:bodyPr/>
        <a:lstStyle/>
        <a:p>
          <a:endParaRPr lang="sv-SE"/>
        </a:p>
      </dgm:t>
    </dgm:pt>
    <dgm:pt modelId="{5E75104B-5BB0-401A-9F3B-E7C46ED4CDD5}" type="sibTrans" cxnId="{171D155F-8A50-4E71-AB0C-76F8F4DECD5E}">
      <dgm:prSet/>
      <dgm:spPr/>
      <dgm:t>
        <a:bodyPr/>
        <a:lstStyle/>
        <a:p>
          <a:endParaRPr lang="sv-SE"/>
        </a:p>
      </dgm:t>
    </dgm:pt>
    <dgm:pt modelId="{E56BF9EE-BA46-466B-8F40-662500D2EC68}">
      <dgm:prSet/>
      <dgm:spPr>
        <a:solidFill>
          <a:srgbClr val="92D050"/>
        </a:solidFill>
      </dgm:spPr>
      <dgm:t>
        <a:bodyPr/>
        <a:lstStyle/>
        <a:p>
          <a:r>
            <a:rPr lang="sv-SE">
              <a:solidFill>
                <a:sysClr val="windowText" lastClr="000000"/>
              </a:solidFill>
            </a:rPr>
            <a:t>Juni</a:t>
          </a:r>
        </a:p>
      </dgm:t>
    </dgm:pt>
    <dgm:pt modelId="{87AD6880-E9A2-4F04-BD13-E79D56823038}" type="parTrans" cxnId="{D7F7E275-A0BA-4840-9CAC-A93CB0FC3E32}">
      <dgm:prSet/>
      <dgm:spPr/>
      <dgm:t>
        <a:bodyPr/>
        <a:lstStyle/>
        <a:p>
          <a:endParaRPr lang="sv-SE"/>
        </a:p>
      </dgm:t>
    </dgm:pt>
    <dgm:pt modelId="{371D8EC2-5279-464D-A9E5-7F022F13DFB7}" type="sibTrans" cxnId="{D7F7E275-A0BA-4840-9CAC-A93CB0FC3E32}">
      <dgm:prSet/>
      <dgm:spPr/>
      <dgm:t>
        <a:bodyPr/>
        <a:lstStyle/>
        <a:p>
          <a:endParaRPr lang="sv-SE"/>
        </a:p>
      </dgm:t>
    </dgm:pt>
    <dgm:pt modelId="{587B02D1-F9E8-4D2F-97CD-C8898C8F037F}">
      <dgm:prSet/>
      <dgm:spPr>
        <a:solidFill>
          <a:srgbClr val="F2791E"/>
        </a:solidFill>
      </dgm:spPr>
      <dgm:t>
        <a:bodyPr/>
        <a:lstStyle/>
        <a:p>
          <a:r>
            <a:rPr lang="sv-SE">
              <a:solidFill>
                <a:sysClr val="windowText" lastClr="000000"/>
              </a:solidFill>
            </a:rPr>
            <a:t>Juli</a:t>
          </a:r>
        </a:p>
      </dgm:t>
    </dgm:pt>
    <dgm:pt modelId="{5C6938D4-AD65-43C1-B4DA-B0D40E2AC54F}" type="parTrans" cxnId="{B801B9BE-B4B7-49FB-8614-A6510C72CC06}">
      <dgm:prSet/>
      <dgm:spPr/>
      <dgm:t>
        <a:bodyPr/>
        <a:lstStyle/>
        <a:p>
          <a:endParaRPr lang="sv-SE"/>
        </a:p>
      </dgm:t>
    </dgm:pt>
    <dgm:pt modelId="{1D1B2779-4824-48BB-A85E-460C344ECCF0}" type="sibTrans" cxnId="{B801B9BE-B4B7-49FB-8614-A6510C72CC06}">
      <dgm:prSet/>
      <dgm:spPr/>
      <dgm:t>
        <a:bodyPr/>
        <a:lstStyle/>
        <a:p>
          <a:endParaRPr lang="sv-SE"/>
        </a:p>
      </dgm:t>
    </dgm:pt>
    <dgm:pt modelId="{8A0B2DBD-5F58-43B8-BF81-B5FEEDDF216E}">
      <dgm:prSet/>
      <dgm:spPr/>
      <dgm:t>
        <a:bodyPr/>
        <a:lstStyle/>
        <a:p>
          <a:r>
            <a:rPr lang="sv-SE">
              <a:solidFill>
                <a:sysClr val="windowText" lastClr="000000"/>
              </a:solidFill>
            </a:rPr>
            <a:t>Sept</a:t>
          </a:r>
        </a:p>
      </dgm:t>
    </dgm:pt>
    <dgm:pt modelId="{2CD3BA26-1DC5-4918-B11F-B53EBCBE2372}" type="parTrans" cxnId="{F0917B97-7846-4C6B-9535-BFAAA2893802}">
      <dgm:prSet/>
      <dgm:spPr/>
      <dgm:t>
        <a:bodyPr/>
        <a:lstStyle/>
        <a:p>
          <a:endParaRPr lang="sv-SE"/>
        </a:p>
      </dgm:t>
    </dgm:pt>
    <dgm:pt modelId="{717992C7-153F-4BE1-8565-A7F734998C6B}" type="sibTrans" cxnId="{F0917B97-7846-4C6B-9535-BFAAA2893802}">
      <dgm:prSet/>
      <dgm:spPr/>
      <dgm:t>
        <a:bodyPr/>
        <a:lstStyle/>
        <a:p>
          <a:endParaRPr lang="sv-SE"/>
        </a:p>
      </dgm:t>
    </dgm:pt>
    <dgm:pt modelId="{5A737CC6-C0B5-41FA-8336-49EFDF62B783}">
      <dgm:prSet/>
      <dgm:spPr>
        <a:solidFill>
          <a:schemeClr val="accent2">
            <a:lumMod val="20000"/>
            <a:lumOff val="80000"/>
          </a:schemeClr>
        </a:solidFill>
      </dgm:spPr>
      <dgm:t>
        <a:bodyPr/>
        <a:lstStyle/>
        <a:p>
          <a:r>
            <a:rPr lang="sv-SE">
              <a:solidFill>
                <a:sysClr val="windowText" lastClr="000000"/>
              </a:solidFill>
            </a:rPr>
            <a:t>Okt</a:t>
          </a:r>
        </a:p>
      </dgm:t>
    </dgm:pt>
    <dgm:pt modelId="{F2BE2724-098C-400F-A37C-4D664E04DAA7}" type="parTrans" cxnId="{5A7FA01A-DEF6-49DD-BF94-331FEF321FC5}">
      <dgm:prSet/>
      <dgm:spPr/>
      <dgm:t>
        <a:bodyPr/>
        <a:lstStyle/>
        <a:p>
          <a:endParaRPr lang="sv-SE"/>
        </a:p>
      </dgm:t>
    </dgm:pt>
    <dgm:pt modelId="{1931CBA1-EFD0-4A19-8A35-371F3BC33025}" type="sibTrans" cxnId="{5A7FA01A-DEF6-49DD-BF94-331FEF321FC5}">
      <dgm:prSet/>
      <dgm:spPr/>
      <dgm:t>
        <a:bodyPr/>
        <a:lstStyle/>
        <a:p>
          <a:endParaRPr lang="sv-SE"/>
        </a:p>
      </dgm:t>
    </dgm:pt>
    <dgm:pt modelId="{18701F93-8EC1-444B-8E2E-AAFD06BCF95E}" type="pres">
      <dgm:prSet presAssocID="{B9AB2D03-CE91-4CDC-980E-CE762F5C6A3D}" presName="cycle" presStyleCnt="0">
        <dgm:presLayoutVars>
          <dgm:dir/>
          <dgm:resizeHandles val="exact"/>
        </dgm:presLayoutVars>
      </dgm:prSet>
      <dgm:spPr/>
      <dgm:t>
        <a:bodyPr/>
        <a:lstStyle/>
        <a:p>
          <a:endParaRPr lang="sv-SE"/>
        </a:p>
      </dgm:t>
    </dgm:pt>
    <dgm:pt modelId="{4342559E-B33D-412D-9968-78FDC6CAE5AB}" type="pres">
      <dgm:prSet presAssocID="{AA9826A2-5A65-4B5A-BB1F-915D83113250}" presName="node" presStyleLbl="node1" presStyleIdx="0" presStyleCnt="12">
        <dgm:presLayoutVars>
          <dgm:bulletEnabled val="1"/>
        </dgm:presLayoutVars>
      </dgm:prSet>
      <dgm:spPr/>
      <dgm:t>
        <a:bodyPr/>
        <a:lstStyle/>
        <a:p>
          <a:endParaRPr lang="sv-SE"/>
        </a:p>
      </dgm:t>
    </dgm:pt>
    <dgm:pt modelId="{0DF14763-5EEA-4194-A5F4-F587CA02F123}" type="pres">
      <dgm:prSet presAssocID="{AA9826A2-5A65-4B5A-BB1F-915D83113250}" presName="spNode" presStyleCnt="0"/>
      <dgm:spPr/>
    </dgm:pt>
    <dgm:pt modelId="{EB9D8323-2C4B-4169-BFA8-EB12099365DA}" type="pres">
      <dgm:prSet presAssocID="{345ED09D-BFA5-402D-A30D-A86FDAF46E58}" presName="sibTrans" presStyleLbl="sibTrans1D1" presStyleIdx="0" presStyleCnt="12"/>
      <dgm:spPr/>
      <dgm:t>
        <a:bodyPr/>
        <a:lstStyle/>
        <a:p>
          <a:endParaRPr lang="sv-SE"/>
        </a:p>
      </dgm:t>
    </dgm:pt>
    <dgm:pt modelId="{6F5A1AD8-CEC1-4838-9533-CF22CA599CF7}" type="pres">
      <dgm:prSet presAssocID="{75CA8A69-DADE-4CCE-B81C-919D8983C711}" presName="node" presStyleLbl="node1" presStyleIdx="1" presStyleCnt="12">
        <dgm:presLayoutVars>
          <dgm:bulletEnabled val="1"/>
        </dgm:presLayoutVars>
      </dgm:prSet>
      <dgm:spPr/>
      <dgm:t>
        <a:bodyPr/>
        <a:lstStyle/>
        <a:p>
          <a:endParaRPr lang="sv-SE"/>
        </a:p>
      </dgm:t>
    </dgm:pt>
    <dgm:pt modelId="{C2B39B87-031A-40F9-BDA7-B7FF94561CC9}" type="pres">
      <dgm:prSet presAssocID="{75CA8A69-DADE-4CCE-B81C-919D8983C711}" presName="spNode" presStyleCnt="0"/>
      <dgm:spPr/>
    </dgm:pt>
    <dgm:pt modelId="{67ECF195-E40D-4612-B7A5-0250A0B31E79}" type="pres">
      <dgm:prSet presAssocID="{15254EAD-F4B7-40C8-9011-CBA484D04122}" presName="sibTrans" presStyleLbl="sibTrans1D1" presStyleIdx="1" presStyleCnt="12"/>
      <dgm:spPr/>
      <dgm:t>
        <a:bodyPr/>
        <a:lstStyle/>
        <a:p>
          <a:endParaRPr lang="sv-SE"/>
        </a:p>
      </dgm:t>
    </dgm:pt>
    <dgm:pt modelId="{FD185E7E-0157-4555-8C26-652384FCCB3D}" type="pres">
      <dgm:prSet presAssocID="{5E244AE1-8081-4C52-9497-CF4C2E6CE657}" presName="node" presStyleLbl="node1" presStyleIdx="2" presStyleCnt="12">
        <dgm:presLayoutVars>
          <dgm:bulletEnabled val="1"/>
        </dgm:presLayoutVars>
      </dgm:prSet>
      <dgm:spPr/>
      <dgm:t>
        <a:bodyPr/>
        <a:lstStyle/>
        <a:p>
          <a:endParaRPr lang="sv-SE"/>
        </a:p>
      </dgm:t>
    </dgm:pt>
    <dgm:pt modelId="{95A650F5-F670-410E-A1F7-2049911379D1}" type="pres">
      <dgm:prSet presAssocID="{5E244AE1-8081-4C52-9497-CF4C2E6CE657}" presName="spNode" presStyleCnt="0"/>
      <dgm:spPr/>
    </dgm:pt>
    <dgm:pt modelId="{A3D508F1-C802-482D-88DE-30F5FA118C77}" type="pres">
      <dgm:prSet presAssocID="{B9E55F28-F9D2-41A1-BF0F-0F618F0301A4}" presName="sibTrans" presStyleLbl="sibTrans1D1" presStyleIdx="2" presStyleCnt="12"/>
      <dgm:spPr/>
      <dgm:t>
        <a:bodyPr/>
        <a:lstStyle/>
        <a:p>
          <a:endParaRPr lang="sv-SE"/>
        </a:p>
      </dgm:t>
    </dgm:pt>
    <dgm:pt modelId="{3FD844AE-70C0-4222-BB71-6764DCA7C2A2}" type="pres">
      <dgm:prSet presAssocID="{880E5D1D-ED84-42FE-B92E-9780CA9C75B9}" presName="node" presStyleLbl="node1" presStyleIdx="3" presStyleCnt="12" custScaleX="81784">
        <dgm:presLayoutVars>
          <dgm:bulletEnabled val="1"/>
        </dgm:presLayoutVars>
      </dgm:prSet>
      <dgm:spPr/>
      <dgm:t>
        <a:bodyPr/>
        <a:lstStyle/>
        <a:p>
          <a:endParaRPr lang="sv-SE"/>
        </a:p>
      </dgm:t>
    </dgm:pt>
    <dgm:pt modelId="{3F402313-BBE6-44E6-8AAF-E49D02487CE4}" type="pres">
      <dgm:prSet presAssocID="{880E5D1D-ED84-42FE-B92E-9780CA9C75B9}" presName="spNode" presStyleCnt="0"/>
      <dgm:spPr/>
    </dgm:pt>
    <dgm:pt modelId="{708C871F-1211-4AE0-B527-540F0842CCC8}" type="pres">
      <dgm:prSet presAssocID="{5E75104B-5BB0-401A-9F3B-E7C46ED4CDD5}" presName="sibTrans" presStyleLbl="sibTrans1D1" presStyleIdx="3" presStyleCnt="12"/>
      <dgm:spPr/>
      <dgm:t>
        <a:bodyPr/>
        <a:lstStyle/>
        <a:p>
          <a:endParaRPr lang="sv-SE"/>
        </a:p>
      </dgm:t>
    </dgm:pt>
    <dgm:pt modelId="{33DCDEAC-319E-4A08-8E27-5F7A1BD84F10}" type="pres">
      <dgm:prSet presAssocID="{AE590B4C-99C1-46CB-850A-35BF2A9DDB9E}" presName="node" presStyleLbl="node1" presStyleIdx="4" presStyleCnt="12">
        <dgm:presLayoutVars>
          <dgm:bulletEnabled val="1"/>
        </dgm:presLayoutVars>
      </dgm:prSet>
      <dgm:spPr/>
      <dgm:t>
        <a:bodyPr/>
        <a:lstStyle/>
        <a:p>
          <a:endParaRPr lang="sv-SE"/>
        </a:p>
      </dgm:t>
    </dgm:pt>
    <dgm:pt modelId="{711FD185-A3B1-4DE7-9847-1D6D0E8ECF04}" type="pres">
      <dgm:prSet presAssocID="{AE590B4C-99C1-46CB-850A-35BF2A9DDB9E}" presName="spNode" presStyleCnt="0"/>
      <dgm:spPr/>
    </dgm:pt>
    <dgm:pt modelId="{BB48A707-797F-465B-84F3-040189B04EEE}" type="pres">
      <dgm:prSet presAssocID="{5C6B4271-9134-4D17-9C05-93EF5F2F9596}" presName="sibTrans" presStyleLbl="sibTrans1D1" presStyleIdx="4" presStyleCnt="12"/>
      <dgm:spPr/>
      <dgm:t>
        <a:bodyPr/>
        <a:lstStyle/>
        <a:p>
          <a:endParaRPr lang="sv-SE"/>
        </a:p>
      </dgm:t>
    </dgm:pt>
    <dgm:pt modelId="{1D4703C8-EF76-419E-AF1F-187A737861C3}" type="pres">
      <dgm:prSet presAssocID="{E56BF9EE-BA46-466B-8F40-662500D2EC68}" presName="node" presStyleLbl="node1" presStyleIdx="5" presStyleCnt="12">
        <dgm:presLayoutVars>
          <dgm:bulletEnabled val="1"/>
        </dgm:presLayoutVars>
      </dgm:prSet>
      <dgm:spPr/>
      <dgm:t>
        <a:bodyPr/>
        <a:lstStyle/>
        <a:p>
          <a:endParaRPr lang="sv-SE"/>
        </a:p>
      </dgm:t>
    </dgm:pt>
    <dgm:pt modelId="{CB6AADC3-500B-4513-830B-5CD4F21A1470}" type="pres">
      <dgm:prSet presAssocID="{E56BF9EE-BA46-466B-8F40-662500D2EC68}" presName="spNode" presStyleCnt="0"/>
      <dgm:spPr/>
    </dgm:pt>
    <dgm:pt modelId="{8E6BA258-76A0-44AD-8230-01B19783F274}" type="pres">
      <dgm:prSet presAssocID="{371D8EC2-5279-464D-A9E5-7F022F13DFB7}" presName="sibTrans" presStyleLbl="sibTrans1D1" presStyleIdx="5" presStyleCnt="12"/>
      <dgm:spPr/>
      <dgm:t>
        <a:bodyPr/>
        <a:lstStyle/>
        <a:p>
          <a:endParaRPr lang="sv-SE"/>
        </a:p>
      </dgm:t>
    </dgm:pt>
    <dgm:pt modelId="{14D85290-0403-4051-B0F5-1563D91DFD16}" type="pres">
      <dgm:prSet presAssocID="{587B02D1-F9E8-4D2F-97CD-C8898C8F037F}" presName="node" presStyleLbl="node1" presStyleIdx="6" presStyleCnt="12">
        <dgm:presLayoutVars>
          <dgm:bulletEnabled val="1"/>
        </dgm:presLayoutVars>
      </dgm:prSet>
      <dgm:spPr/>
      <dgm:t>
        <a:bodyPr/>
        <a:lstStyle/>
        <a:p>
          <a:endParaRPr lang="sv-SE"/>
        </a:p>
      </dgm:t>
    </dgm:pt>
    <dgm:pt modelId="{F288CA4F-3C17-4B67-98ED-BACC33F37D62}" type="pres">
      <dgm:prSet presAssocID="{587B02D1-F9E8-4D2F-97CD-C8898C8F037F}" presName="spNode" presStyleCnt="0"/>
      <dgm:spPr/>
    </dgm:pt>
    <dgm:pt modelId="{01F04775-097F-4BD5-A873-73239F7C4DF0}" type="pres">
      <dgm:prSet presAssocID="{1D1B2779-4824-48BB-A85E-460C344ECCF0}" presName="sibTrans" presStyleLbl="sibTrans1D1" presStyleIdx="6" presStyleCnt="12"/>
      <dgm:spPr/>
      <dgm:t>
        <a:bodyPr/>
        <a:lstStyle/>
        <a:p>
          <a:endParaRPr lang="sv-SE"/>
        </a:p>
      </dgm:t>
    </dgm:pt>
    <dgm:pt modelId="{1CF0DE5E-FCF9-4CE5-9D9E-99BCFD20FD0C}" type="pres">
      <dgm:prSet presAssocID="{8DB69340-CAA0-4473-98F4-E8CCDC27723D}" presName="node" presStyleLbl="node1" presStyleIdx="7" presStyleCnt="12">
        <dgm:presLayoutVars>
          <dgm:bulletEnabled val="1"/>
        </dgm:presLayoutVars>
      </dgm:prSet>
      <dgm:spPr/>
      <dgm:t>
        <a:bodyPr/>
        <a:lstStyle/>
        <a:p>
          <a:endParaRPr lang="sv-SE"/>
        </a:p>
      </dgm:t>
    </dgm:pt>
    <dgm:pt modelId="{CD4A015F-DEF2-41EA-9BC2-AB8CEA7A04AE}" type="pres">
      <dgm:prSet presAssocID="{8DB69340-CAA0-4473-98F4-E8CCDC27723D}" presName="spNode" presStyleCnt="0"/>
      <dgm:spPr/>
    </dgm:pt>
    <dgm:pt modelId="{275D6397-6A53-4C03-974C-327F27ABE3EB}" type="pres">
      <dgm:prSet presAssocID="{26BF461D-BA1C-4436-B05A-96E1104865E6}" presName="sibTrans" presStyleLbl="sibTrans1D1" presStyleIdx="7" presStyleCnt="12"/>
      <dgm:spPr/>
      <dgm:t>
        <a:bodyPr/>
        <a:lstStyle/>
        <a:p>
          <a:endParaRPr lang="sv-SE"/>
        </a:p>
      </dgm:t>
    </dgm:pt>
    <dgm:pt modelId="{9E8BBF25-ACA8-490B-999A-5D378D973480}" type="pres">
      <dgm:prSet presAssocID="{8A0B2DBD-5F58-43B8-BF81-B5FEEDDF216E}" presName="node" presStyleLbl="node1" presStyleIdx="8" presStyleCnt="12">
        <dgm:presLayoutVars>
          <dgm:bulletEnabled val="1"/>
        </dgm:presLayoutVars>
      </dgm:prSet>
      <dgm:spPr/>
      <dgm:t>
        <a:bodyPr/>
        <a:lstStyle/>
        <a:p>
          <a:endParaRPr lang="sv-SE"/>
        </a:p>
      </dgm:t>
    </dgm:pt>
    <dgm:pt modelId="{A9531825-CD45-4DED-A3E1-2C4F9FB668B0}" type="pres">
      <dgm:prSet presAssocID="{8A0B2DBD-5F58-43B8-BF81-B5FEEDDF216E}" presName="spNode" presStyleCnt="0"/>
      <dgm:spPr/>
    </dgm:pt>
    <dgm:pt modelId="{D94503C7-6732-4E6C-ADB4-AA9A9D07EF5B}" type="pres">
      <dgm:prSet presAssocID="{717992C7-153F-4BE1-8565-A7F734998C6B}" presName="sibTrans" presStyleLbl="sibTrans1D1" presStyleIdx="8" presStyleCnt="12"/>
      <dgm:spPr/>
      <dgm:t>
        <a:bodyPr/>
        <a:lstStyle/>
        <a:p>
          <a:endParaRPr lang="sv-SE"/>
        </a:p>
      </dgm:t>
    </dgm:pt>
    <dgm:pt modelId="{17152275-938A-4EDF-AD20-AE46F3A1C63C}" type="pres">
      <dgm:prSet presAssocID="{5A737CC6-C0B5-41FA-8336-49EFDF62B783}" presName="node" presStyleLbl="node1" presStyleIdx="9" presStyleCnt="12">
        <dgm:presLayoutVars>
          <dgm:bulletEnabled val="1"/>
        </dgm:presLayoutVars>
      </dgm:prSet>
      <dgm:spPr/>
      <dgm:t>
        <a:bodyPr/>
        <a:lstStyle/>
        <a:p>
          <a:endParaRPr lang="sv-SE"/>
        </a:p>
      </dgm:t>
    </dgm:pt>
    <dgm:pt modelId="{5B5A3CC5-3FC0-48FA-A9FE-513F676F1C88}" type="pres">
      <dgm:prSet presAssocID="{5A737CC6-C0B5-41FA-8336-49EFDF62B783}" presName="spNode" presStyleCnt="0"/>
      <dgm:spPr/>
    </dgm:pt>
    <dgm:pt modelId="{AECA5D6F-B5DD-4743-BFB9-6540B57EA406}" type="pres">
      <dgm:prSet presAssocID="{1931CBA1-EFD0-4A19-8A35-371F3BC33025}" presName="sibTrans" presStyleLbl="sibTrans1D1" presStyleIdx="9" presStyleCnt="12"/>
      <dgm:spPr/>
      <dgm:t>
        <a:bodyPr/>
        <a:lstStyle/>
        <a:p>
          <a:endParaRPr lang="sv-SE"/>
        </a:p>
      </dgm:t>
    </dgm:pt>
    <dgm:pt modelId="{EC8B5316-E619-45C8-A112-49DFD166F860}" type="pres">
      <dgm:prSet presAssocID="{3855E7DF-70DD-4649-B3DA-DF7857537C7B}" presName="node" presStyleLbl="node1" presStyleIdx="10" presStyleCnt="12">
        <dgm:presLayoutVars>
          <dgm:bulletEnabled val="1"/>
        </dgm:presLayoutVars>
      </dgm:prSet>
      <dgm:spPr/>
      <dgm:t>
        <a:bodyPr/>
        <a:lstStyle/>
        <a:p>
          <a:endParaRPr lang="sv-SE"/>
        </a:p>
      </dgm:t>
    </dgm:pt>
    <dgm:pt modelId="{C41D8439-78EC-460D-B1C0-B08076F8454D}" type="pres">
      <dgm:prSet presAssocID="{3855E7DF-70DD-4649-B3DA-DF7857537C7B}" presName="spNode" presStyleCnt="0"/>
      <dgm:spPr/>
    </dgm:pt>
    <dgm:pt modelId="{70D6433E-9BCB-40BE-8AF6-85C3A3879884}" type="pres">
      <dgm:prSet presAssocID="{83DB1E99-6710-4508-9308-AEDBF9FB65CA}" presName="sibTrans" presStyleLbl="sibTrans1D1" presStyleIdx="10" presStyleCnt="12"/>
      <dgm:spPr/>
      <dgm:t>
        <a:bodyPr/>
        <a:lstStyle/>
        <a:p>
          <a:endParaRPr lang="sv-SE"/>
        </a:p>
      </dgm:t>
    </dgm:pt>
    <dgm:pt modelId="{311791DA-AEFE-4863-B6A0-1BB157E27A49}" type="pres">
      <dgm:prSet presAssocID="{1F9D74FE-F384-4DC8-A366-41AB4E5FDE28}" presName="node" presStyleLbl="node1" presStyleIdx="11" presStyleCnt="12">
        <dgm:presLayoutVars>
          <dgm:bulletEnabled val="1"/>
        </dgm:presLayoutVars>
      </dgm:prSet>
      <dgm:spPr/>
      <dgm:t>
        <a:bodyPr/>
        <a:lstStyle/>
        <a:p>
          <a:endParaRPr lang="sv-SE"/>
        </a:p>
      </dgm:t>
    </dgm:pt>
    <dgm:pt modelId="{57F39541-9311-4F19-912D-95244EC51A7D}" type="pres">
      <dgm:prSet presAssocID="{1F9D74FE-F384-4DC8-A366-41AB4E5FDE28}" presName="spNode" presStyleCnt="0"/>
      <dgm:spPr/>
    </dgm:pt>
    <dgm:pt modelId="{04FD5A94-7A08-4969-B0A0-75F4A943FC97}" type="pres">
      <dgm:prSet presAssocID="{6C52CE17-A1C4-4A97-BDD0-0FC4AA5DE7FE}" presName="sibTrans" presStyleLbl="sibTrans1D1" presStyleIdx="11" presStyleCnt="12"/>
      <dgm:spPr/>
      <dgm:t>
        <a:bodyPr/>
        <a:lstStyle/>
        <a:p>
          <a:endParaRPr lang="sv-SE"/>
        </a:p>
      </dgm:t>
    </dgm:pt>
  </dgm:ptLst>
  <dgm:cxnLst>
    <dgm:cxn modelId="{BCDD8F40-776E-4EB1-9274-642F93BAA817}" srcId="{B9AB2D03-CE91-4CDC-980E-CE762F5C6A3D}" destId="{AA9826A2-5A65-4B5A-BB1F-915D83113250}" srcOrd="0" destOrd="0" parTransId="{40048F84-48C7-4429-8677-820AEFDA8831}" sibTransId="{345ED09D-BFA5-402D-A30D-A86FDAF46E58}"/>
    <dgm:cxn modelId="{25644EF8-F17B-4552-A51A-5C90D8C5838F}" type="presOf" srcId="{5E75104B-5BB0-401A-9F3B-E7C46ED4CDD5}" destId="{708C871F-1211-4AE0-B527-540F0842CCC8}" srcOrd="0" destOrd="0" presId="urn:microsoft.com/office/officeart/2005/8/layout/cycle5"/>
    <dgm:cxn modelId="{BECF129E-EA2F-4156-B4A0-343BCFA5D3CC}" srcId="{B9AB2D03-CE91-4CDC-980E-CE762F5C6A3D}" destId="{AE590B4C-99C1-46CB-850A-35BF2A9DDB9E}" srcOrd="4" destOrd="0" parTransId="{4DE6D4F4-9A39-4886-BEEC-BB94614FC49A}" sibTransId="{5C6B4271-9134-4D17-9C05-93EF5F2F9596}"/>
    <dgm:cxn modelId="{817D4B47-7D4F-4067-AB6D-FBD594CFEFFE}" type="presOf" srcId="{26BF461D-BA1C-4436-B05A-96E1104865E6}" destId="{275D6397-6A53-4C03-974C-327F27ABE3EB}" srcOrd="0" destOrd="0" presId="urn:microsoft.com/office/officeart/2005/8/layout/cycle5"/>
    <dgm:cxn modelId="{28C6FB6F-4B5C-4348-A1B6-17E2BBAAAAF9}" type="presOf" srcId="{8A0B2DBD-5F58-43B8-BF81-B5FEEDDF216E}" destId="{9E8BBF25-ACA8-490B-999A-5D378D973480}" srcOrd="0" destOrd="0" presId="urn:microsoft.com/office/officeart/2005/8/layout/cycle5"/>
    <dgm:cxn modelId="{845E1DDB-67B0-4367-8FF2-347105F7821E}" srcId="{B9AB2D03-CE91-4CDC-980E-CE762F5C6A3D}" destId="{8DB69340-CAA0-4473-98F4-E8CCDC27723D}" srcOrd="7" destOrd="0" parTransId="{43B087A2-EFFA-4D42-9999-318C80A2D9E3}" sibTransId="{26BF461D-BA1C-4436-B05A-96E1104865E6}"/>
    <dgm:cxn modelId="{014B16E4-1B6C-4670-A40D-4CF6CBE59D45}" type="presOf" srcId="{83DB1E99-6710-4508-9308-AEDBF9FB65CA}" destId="{70D6433E-9BCB-40BE-8AF6-85C3A3879884}" srcOrd="0" destOrd="0" presId="urn:microsoft.com/office/officeart/2005/8/layout/cycle5"/>
    <dgm:cxn modelId="{A7CCF31A-7630-4AC7-8817-12A8DE55F263}" type="presOf" srcId="{5E244AE1-8081-4C52-9497-CF4C2E6CE657}" destId="{FD185E7E-0157-4555-8C26-652384FCCB3D}" srcOrd="0" destOrd="0" presId="urn:microsoft.com/office/officeart/2005/8/layout/cycle5"/>
    <dgm:cxn modelId="{A9930461-E274-410F-A80E-0C49A16444B8}" type="presOf" srcId="{6C52CE17-A1C4-4A97-BDD0-0FC4AA5DE7FE}" destId="{04FD5A94-7A08-4969-B0A0-75F4A943FC97}" srcOrd="0" destOrd="0" presId="urn:microsoft.com/office/officeart/2005/8/layout/cycle5"/>
    <dgm:cxn modelId="{7EB524DA-B0AA-420E-8BB5-8F4F7E758D92}" type="presOf" srcId="{E56BF9EE-BA46-466B-8F40-662500D2EC68}" destId="{1D4703C8-EF76-419E-AF1F-187A737861C3}" srcOrd="0" destOrd="0" presId="urn:microsoft.com/office/officeart/2005/8/layout/cycle5"/>
    <dgm:cxn modelId="{77C9D66C-D94F-4DB9-ADA7-6F7AFDD9D83B}" type="presOf" srcId="{1931CBA1-EFD0-4A19-8A35-371F3BC33025}" destId="{AECA5D6F-B5DD-4743-BFB9-6540B57EA406}" srcOrd="0" destOrd="0" presId="urn:microsoft.com/office/officeart/2005/8/layout/cycle5"/>
    <dgm:cxn modelId="{B801B9BE-B4B7-49FB-8614-A6510C72CC06}" srcId="{B9AB2D03-CE91-4CDC-980E-CE762F5C6A3D}" destId="{587B02D1-F9E8-4D2F-97CD-C8898C8F037F}" srcOrd="6" destOrd="0" parTransId="{5C6938D4-AD65-43C1-B4DA-B0D40E2AC54F}" sibTransId="{1D1B2779-4824-48BB-A85E-460C344ECCF0}"/>
    <dgm:cxn modelId="{B24CDB6B-F67F-47C6-A632-B5AC8735D247}" type="presOf" srcId="{AA9826A2-5A65-4B5A-BB1F-915D83113250}" destId="{4342559E-B33D-412D-9968-78FDC6CAE5AB}" srcOrd="0" destOrd="0" presId="urn:microsoft.com/office/officeart/2005/8/layout/cycle5"/>
    <dgm:cxn modelId="{553A9F43-07B6-4DA9-A8DF-88FEB2827416}" type="presOf" srcId="{8DB69340-CAA0-4473-98F4-E8CCDC27723D}" destId="{1CF0DE5E-FCF9-4CE5-9D9E-99BCFD20FD0C}" srcOrd="0" destOrd="0" presId="urn:microsoft.com/office/officeart/2005/8/layout/cycle5"/>
    <dgm:cxn modelId="{D1BCED14-FE68-42F1-80EF-DF401CE09BB8}" type="presOf" srcId="{1D1B2779-4824-48BB-A85E-460C344ECCF0}" destId="{01F04775-097F-4BD5-A873-73239F7C4DF0}" srcOrd="0" destOrd="0" presId="urn:microsoft.com/office/officeart/2005/8/layout/cycle5"/>
    <dgm:cxn modelId="{F237F1A6-1468-4D9A-8408-649E4105FF50}" srcId="{B9AB2D03-CE91-4CDC-980E-CE762F5C6A3D}" destId="{5E244AE1-8081-4C52-9497-CF4C2E6CE657}" srcOrd="2" destOrd="0" parTransId="{AE8E55F3-8B7B-41B6-A907-1E9B88250E37}" sibTransId="{B9E55F28-F9D2-41A1-BF0F-0F618F0301A4}"/>
    <dgm:cxn modelId="{1FD4E97F-37B1-4C2D-BDA1-F122450BE8F9}" type="presOf" srcId="{75CA8A69-DADE-4CCE-B81C-919D8983C711}" destId="{6F5A1AD8-CEC1-4838-9533-CF22CA599CF7}" srcOrd="0" destOrd="0" presId="urn:microsoft.com/office/officeart/2005/8/layout/cycle5"/>
    <dgm:cxn modelId="{44D7FC38-6BA3-46D9-B1CF-A98FCC8859BE}" type="presOf" srcId="{5A737CC6-C0B5-41FA-8336-49EFDF62B783}" destId="{17152275-938A-4EDF-AD20-AE46F3A1C63C}" srcOrd="0" destOrd="0" presId="urn:microsoft.com/office/officeart/2005/8/layout/cycle5"/>
    <dgm:cxn modelId="{E5F29408-ED2E-474F-B29E-40FEC6AD7CA3}" type="presOf" srcId="{880E5D1D-ED84-42FE-B92E-9780CA9C75B9}" destId="{3FD844AE-70C0-4222-BB71-6764DCA7C2A2}" srcOrd="0" destOrd="0" presId="urn:microsoft.com/office/officeart/2005/8/layout/cycle5"/>
    <dgm:cxn modelId="{5245283B-C28D-4D4E-AB8F-2D25E0329200}" type="presOf" srcId="{5C6B4271-9134-4D17-9C05-93EF5F2F9596}" destId="{BB48A707-797F-465B-84F3-040189B04EEE}" srcOrd="0" destOrd="0" presId="urn:microsoft.com/office/officeart/2005/8/layout/cycle5"/>
    <dgm:cxn modelId="{5A7FA01A-DEF6-49DD-BF94-331FEF321FC5}" srcId="{B9AB2D03-CE91-4CDC-980E-CE762F5C6A3D}" destId="{5A737CC6-C0B5-41FA-8336-49EFDF62B783}" srcOrd="9" destOrd="0" parTransId="{F2BE2724-098C-400F-A37C-4D664E04DAA7}" sibTransId="{1931CBA1-EFD0-4A19-8A35-371F3BC33025}"/>
    <dgm:cxn modelId="{51FCE63B-4AAC-44E3-8A76-0D46AB01F303}" type="presOf" srcId="{B9AB2D03-CE91-4CDC-980E-CE762F5C6A3D}" destId="{18701F93-8EC1-444B-8E2E-AAFD06BCF95E}" srcOrd="0" destOrd="0" presId="urn:microsoft.com/office/officeart/2005/8/layout/cycle5"/>
    <dgm:cxn modelId="{E685CAE1-A973-44D9-AE80-639E2F1F40F9}" type="presOf" srcId="{B9E55F28-F9D2-41A1-BF0F-0F618F0301A4}" destId="{A3D508F1-C802-482D-88DE-30F5FA118C77}" srcOrd="0" destOrd="0" presId="urn:microsoft.com/office/officeart/2005/8/layout/cycle5"/>
    <dgm:cxn modelId="{22683842-ED37-490F-BA10-8CAA27445BEF}" srcId="{B9AB2D03-CE91-4CDC-980E-CE762F5C6A3D}" destId="{75CA8A69-DADE-4CCE-B81C-919D8983C711}" srcOrd="1" destOrd="0" parTransId="{3CBDCE64-7FB9-493D-ABBC-DA82E8414577}" sibTransId="{15254EAD-F4B7-40C8-9011-CBA484D04122}"/>
    <dgm:cxn modelId="{121A256C-DF80-47AA-92C2-5E2AD8DF7498}" srcId="{B9AB2D03-CE91-4CDC-980E-CE762F5C6A3D}" destId="{3855E7DF-70DD-4649-B3DA-DF7857537C7B}" srcOrd="10" destOrd="0" parTransId="{487BA615-EE8C-43F6-91A6-22C1D8DC131B}" sibTransId="{83DB1E99-6710-4508-9308-AEDBF9FB65CA}"/>
    <dgm:cxn modelId="{F996F21F-1116-4170-A17F-06A25B9B7277}" type="presOf" srcId="{717992C7-153F-4BE1-8565-A7F734998C6B}" destId="{D94503C7-6732-4E6C-ADB4-AA9A9D07EF5B}" srcOrd="0" destOrd="0" presId="urn:microsoft.com/office/officeart/2005/8/layout/cycle5"/>
    <dgm:cxn modelId="{1C36972C-A692-4F3A-A08B-0F9088B756C1}" type="presOf" srcId="{1F9D74FE-F384-4DC8-A366-41AB4E5FDE28}" destId="{311791DA-AEFE-4863-B6A0-1BB157E27A49}" srcOrd="0" destOrd="0" presId="urn:microsoft.com/office/officeart/2005/8/layout/cycle5"/>
    <dgm:cxn modelId="{70CE06AC-18EE-48AC-9F47-7BC8D5CCF4FC}" type="presOf" srcId="{AE590B4C-99C1-46CB-850A-35BF2A9DDB9E}" destId="{33DCDEAC-319E-4A08-8E27-5F7A1BD84F10}" srcOrd="0" destOrd="0" presId="urn:microsoft.com/office/officeart/2005/8/layout/cycle5"/>
    <dgm:cxn modelId="{913548B9-A48D-4D39-BFA5-3E3935E1200E}" type="presOf" srcId="{345ED09D-BFA5-402D-A30D-A86FDAF46E58}" destId="{EB9D8323-2C4B-4169-BFA8-EB12099365DA}" srcOrd="0" destOrd="0" presId="urn:microsoft.com/office/officeart/2005/8/layout/cycle5"/>
    <dgm:cxn modelId="{A6C29455-9738-49E9-94B9-620793C7ECC4}" srcId="{B9AB2D03-CE91-4CDC-980E-CE762F5C6A3D}" destId="{1F9D74FE-F384-4DC8-A366-41AB4E5FDE28}" srcOrd="11" destOrd="0" parTransId="{2C1C4F92-D1CD-444C-B10A-F2537588B702}" sibTransId="{6C52CE17-A1C4-4A97-BDD0-0FC4AA5DE7FE}"/>
    <dgm:cxn modelId="{31379526-3465-4B15-8869-395E1F756DDB}" type="presOf" srcId="{3855E7DF-70DD-4649-B3DA-DF7857537C7B}" destId="{EC8B5316-E619-45C8-A112-49DFD166F860}" srcOrd="0" destOrd="0" presId="urn:microsoft.com/office/officeart/2005/8/layout/cycle5"/>
    <dgm:cxn modelId="{DF39813D-2A20-4BF2-A985-5E105BA683C8}" type="presOf" srcId="{15254EAD-F4B7-40C8-9011-CBA484D04122}" destId="{67ECF195-E40D-4612-B7A5-0250A0B31E79}" srcOrd="0" destOrd="0" presId="urn:microsoft.com/office/officeart/2005/8/layout/cycle5"/>
    <dgm:cxn modelId="{3358D947-7048-42DA-BD42-842DB6A8EF50}" type="presOf" srcId="{587B02D1-F9E8-4D2F-97CD-C8898C8F037F}" destId="{14D85290-0403-4051-B0F5-1563D91DFD16}" srcOrd="0" destOrd="0" presId="urn:microsoft.com/office/officeart/2005/8/layout/cycle5"/>
    <dgm:cxn modelId="{2233E09F-162B-4897-B98D-7A11F249BD1E}" type="presOf" srcId="{371D8EC2-5279-464D-A9E5-7F022F13DFB7}" destId="{8E6BA258-76A0-44AD-8230-01B19783F274}" srcOrd="0" destOrd="0" presId="urn:microsoft.com/office/officeart/2005/8/layout/cycle5"/>
    <dgm:cxn modelId="{171D155F-8A50-4E71-AB0C-76F8F4DECD5E}" srcId="{B9AB2D03-CE91-4CDC-980E-CE762F5C6A3D}" destId="{880E5D1D-ED84-42FE-B92E-9780CA9C75B9}" srcOrd="3" destOrd="0" parTransId="{58BB7ED0-B1FC-4400-A4C8-C7725CBA7449}" sibTransId="{5E75104B-5BB0-401A-9F3B-E7C46ED4CDD5}"/>
    <dgm:cxn modelId="{D7F7E275-A0BA-4840-9CAC-A93CB0FC3E32}" srcId="{B9AB2D03-CE91-4CDC-980E-CE762F5C6A3D}" destId="{E56BF9EE-BA46-466B-8F40-662500D2EC68}" srcOrd="5" destOrd="0" parTransId="{87AD6880-E9A2-4F04-BD13-E79D56823038}" sibTransId="{371D8EC2-5279-464D-A9E5-7F022F13DFB7}"/>
    <dgm:cxn modelId="{F0917B97-7846-4C6B-9535-BFAAA2893802}" srcId="{B9AB2D03-CE91-4CDC-980E-CE762F5C6A3D}" destId="{8A0B2DBD-5F58-43B8-BF81-B5FEEDDF216E}" srcOrd="8" destOrd="0" parTransId="{2CD3BA26-1DC5-4918-B11F-B53EBCBE2372}" sibTransId="{717992C7-153F-4BE1-8565-A7F734998C6B}"/>
    <dgm:cxn modelId="{6221FFD9-1076-4DBD-A4AF-5FCA9810F4C3}" type="presParOf" srcId="{18701F93-8EC1-444B-8E2E-AAFD06BCF95E}" destId="{4342559E-B33D-412D-9968-78FDC6CAE5AB}" srcOrd="0" destOrd="0" presId="urn:microsoft.com/office/officeart/2005/8/layout/cycle5"/>
    <dgm:cxn modelId="{BFC7C3CA-2F52-4EE8-B042-143885171DB3}" type="presParOf" srcId="{18701F93-8EC1-444B-8E2E-AAFD06BCF95E}" destId="{0DF14763-5EEA-4194-A5F4-F587CA02F123}" srcOrd="1" destOrd="0" presId="urn:microsoft.com/office/officeart/2005/8/layout/cycle5"/>
    <dgm:cxn modelId="{7B3D0B84-B764-4C1A-8693-D6127BE10701}" type="presParOf" srcId="{18701F93-8EC1-444B-8E2E-AAFD06BCF95E}" destId="{EB9D8323-2C4B-4169-BFA8-EB12099365DA}" srcOrd="2" destOrd="0" presId="urn:microsoft.com/office/officeart/2005/8/layout/cycle5"/>
    <dgm:cxn modelId="{A8B13CF6-A9FB-4A3D-AC84-29D9EB549C91}" type="presParOf" srcId="{18701F93-8EC1-444B-8E2E-AAFD06BCF95E}" destId="{6F5A1AD8-CEC1-4838-9533-CF22CA599CF7}" srcOrd="3" destOrd="0" presId="urn:microsoft.com/office/officeart/2005/8/layout/cycle5"/>
    <dgm:cxn modelId="{672C72CF-7A95-43C7-AABB-62FB78DD9B2A}" type="presParOf" srcId="{18701F93-8EC1-444B-8E2E-AAFD06BCF95E}" destId="{C2B39B87-031A-40F9-BDA7-B7FF94561CC9}" srcOrd="4" destOrd="0" presId="urn:microsoft.com/office/officeart/2005/8/layout/cycle5"/>
    <dgm:cxn modelId="{5D272748-A419-436F-A655-11D975C243EC}" type="presParOf" srcId="{18701F93-8EC1-444B-8E2E-AAFD06BCF95E}" destId="{67ECF195-E40D-4612-B7A5-0250A0B31E79}" srcOrd="5" destOrd="0" presId="urn:microsoft.com/office/officeart/2005/8/layout/cycle5"/>
    <dgm:cxn modelId="{2304ECF8-D87A-4A04-9929-6BFC9224CAAE}" type="presParOf" srcId="{18701F93-8EC1-444B-8E2E-AAFD06BCF95E}" destId="{FD185E7E-0157-4555-8C26-652384FCCB3D}" srcOrd="6" destOrd="0" presId="urn:microsoft.com/office/officeart/2005/8/layout/cycle5"/>
    <dgm:cxn modelId="{CC4DB7CD-E265-41B1-931F-35ECA8B8F23A}" type="presParOf" srcId="{18701F93-8EC1-444B-8E2E-AAFD06BCF95E}" destId="{95A650F5-F670-410E-A1F7-2049911379D1}" srcOrd="7" destOrd="0" presId="urn:microsoft.com/office/officeart/2005/8/layout/cycle5"/>
    <dgm:cxn modelId="{10C1FB66-E2CF-4B74-8D9B-1BD4994BA1F7}" type="presParOf" srcId="{18701F93-8EC1-444B-8E2E-AAFD06BCF95E}" destId="{A3D508F1-C802-482D-88DE-30F5FA118C77}" srcOrd="8" destOrd="0" presId="urn:microsoft.com/office/officeart/2005/8/layout/cycle5"/>
    <dgm:cxn modelId="{F5E6D8B3-4A1E-4ACD-BBB0-7E88D5E478AE}" type="presParOf" srcId="{18701F93-8EC1-444B-8E2E-AAFD06BCF95E}" destId="{3FD844AE-70C0-4222-BB71-6764DCA7C2A2}" srcOrd="9" destOrd="0" presId="urn:microsoft.com/office/officeart/2005/8/layout/cycle5"/>
    <dgm:cxn modelId="{C37F73B0-093D-4135-ABC2-7B17D414F39F}" type="presParOf" srcId="{18701F93-8EC1-444B-8E2E-AAFD06BCF95E}" destId="{3F402313-BBE6-44E6-8AAF-E49D02487CE4}" srcOrd="10" destOrd="0" presId="urn:microsoft.com/office/officeart/2005/8/layout/cycle5"/>
    <dgm:cxn modelId="{7F1FE5E4-FF8B-4E16-AC45-D94CF8921E5F}" type="presParOf" srcId="{18701F93-8EC1-444B-8E2E-AAFD06BCF95E}" destId="{708C871F-1211-4AE0-B527-540F0842CCC8}" srcOrd="11" destOrd="0" presId="urn:microsoft.com/office/officeart/2005/8/layout/cycle5"/>
    <dgm:cxn modelId="{67506AC8-CCDE-435B-B446-E35263BA3C8C}" type="presParOf" srcId="{18701F93-8EC1-444B-8E2E-AAFD06BCF95E}" destId="{33DCDEAC-319E-4A08-8E27-5F7A1BD84F10}" srcOrd="12" destOrd="0" presId="urn:microsoft.com/office/officeart/2005/8/layout/cycle5"/>
    <dgm:cxn modelId="{318C9D9F-A90B-4E09-9DBF-6E552EE31906}" type="presParOf" srcId="{18701F93-8EC1-444B-8E2E-AAFD06BCF95E}" destId="{711FD185-A3B1-4DE7-9847-1D6D0E8ECF04}" srcOrd="13" destOrd="0" presId="urn:microsoft.com/office/officeart/2005/8/layout/cycle5"/>
    <dgm:cxn modelId="{DA10BED0-D913-4984-AEDF-897992DEA5D5}" type="presParOf" srcId="{18701F93-8EC1-444B-8E2E-AAFD06BCF95E}" destId="{BB48A707-797F-465B-84F3-040189B04EEE}" srcOrd="14" destOrd="0" presId="urn:microsoft.com/office/officeart/2005/8/layout/cycle5"/>
    <dgm:cxn modelId="{8CCA79DA-15F9-4972-B885-BAB7EAF008D5}" type="presParOf" srcId="{18701F93-8EC1-444B-8E2E-AAFD06BCF95E}" destId="{1D4703C8-EF76-419E-AF1F-187A737861C3}" srcOrd="15" destOrd="0" presId="urn:microsoft.com/office/officeart/2005/8/layout/cycle5"/>
    <dgm:cxn modelId="{320F828F-EEEE-418E-A31E-C98C1110D909}" type="presParOf" srcId="{18701F93-8EC1-444B-8E2E-AAFD06BCF95E}" destId="{CB6AADC3-500B-4513-830B-5CD4F21A1470}" srcOrd="16" destOrd="0" presId="urn:microsoft.com/office/officeart/2005/8/layout/cycle5"/>
    <dgm:cxn modelId="{7BDC616F-1079-4ECD-8C2E-8F0E010A980C}" type="presParOf" srcId="{18701F93-8EC1-444B-8E2E-AAFD06BCF95E}" destId="{8E6BA258-76A0-44AD-8230-01B19783F274}" srcOrd="17" destOrd="0" presId="urn:microsoft.com/office/officeart/2005/8/layout/cycle5"/>
    <dgm:cxn modelId="{B39FD08A-7075-467A-A5DE-FA68F29E3459}" type="presParOf" srcId="{18701F93-8EC1-444B-8E2E-AAFD06BCF95E}" destId="{14D85290-0403-4051-B0F5-1563D91DFD16}" srcOrd="18" destOrd="0" presId="urn:microsoft.com/office/officeart/2005/8/layout/cycle5"/>
    <dgm:cxn modelId="{C21FC7ED-5422-4813-B222-31D222E0D0A4}" type="presParOf" srcId="{18701F93-8EC1-444B-8E2E-AAFD06BCF95E}" destId="{F288CA4F-3C17-4B67-98ED-BACC33F37D62}" srcOrd="19" destOrd="0" presId="urn:microsoft.com/office/officeart/2005/8/layout/cycle5"/>
    <dgm:cxn modelId="{56A11481-5844-4975-9BE8-22BD8FDE079B}" type="presParOf" srcId="{18701F93-8EC1-444B-8E2E-AAFD06BCF95E}" destId="{01F04775-097F-4BD5-A873-73239F7C4DF0}" srcOrd="20" destOrd="0" presId="urn:microsoft.com/office/officeart/2005/8/layout/cycle5"/>
    <dgm:cxn modelId="{17F7953C-926E-4B19-AE6C-C752C6C98AFC}" type="presParOf" srcId="{18701F93-8EC1-444B-8E2E-AAFD06BCF95E}" destId="{1CF0DE5E-FCF9-4CE5-9D9E-99BCFD20FD0C}" srcOrd="21" destOrd="0" presId="urn:microsoft.com/office/officeart/2005/8/layout/cycle5"/>
    <dgm:cxn modelId="{AA288EC8-2BA0-410C-8280-A18E9A3DA4A0}" type="presParOf" srcId="{18701F93-8EC1-444B-8E2E-AAFD06BCF95E}" destId="{CD4A015F-DEF2-41EA-9BC2-AB8CEA7A04AE}" srcOrd="22" destOrd="0" presId="urn:microsoft.com/office/officeart/2005/8/layout/cycle5"/>
    <dgm:cxn modelId="{20286C46-4ECC-4519-BF70-044D84BB8D30}" type="presParOf" srcId="{18701F93-8EC1-444B-8E2E-AAFD06BCF95E}" destId="{275D6397-6A53-4C03-974C-327F27ABE3EB}" srcOrd="23" destOrd="0" presId="urn:microsoft.com/office/officeart/2005/8/layout/cycle5"/>
    <dgm:cxn modelId="{3237C41E-7E34-4D7E-A0F2-4544EA905C3F}" type="presParOf" srcId="{18701F93-8EC1-444B-8E2E-AAFD06BCF95E}" destId="{9E8BBF25-ACA8-490B-999A-5D378D973480}" srcOrd="24" destOrd="0" presId="urn:microsoft.com/office/officeart/2005/8/layout/cycle5"/>
    <dgm:cxn modelId="{28B303AE-0196-4C99-8D15-327997615896}" type="presParOf" srcId="{18701F93-8EC1-444B-8E2E-AAFD06BCF95E}" destId="{A9531825-CD45-4DED-A3E1-2C4F9FB668B0}" srcOrd="25" destOrd="0" presId="urn:microsoft.com/office/officeart/2005/8/layout/cycle5"/>
    <dgm:cxn modelId="{B9FF2B5A-E73A-4B8E-91AF-ACC496E2F707}" type="presParOf" srcId="{18701F93-8EC1-444B-8E2E-AAFD06BCF95E}" destId="{D94503C7-6732-4E6C-ADB4-AA9A9D07EF5B}" srcOrd="26" destOrd="0" presId="urn:microsoft.com/office/officeart/2005/8/layout/cycle5"/>
    <dgm:cxn modelId="{971A5631-C0DE-4F38-BD89-CC2A4773D055}" type="presParOf" srcId="{18701F93-8EC1-444B-8E2E-AAFD06BCF95E}" destId="{17152275-938A-4EDF-AD20-AE46F3A1C63C}" srcOrd="27" destOrd="0" presId="urn:microsoft.com/office/officeart/2005/8/layout/cycle5"/>
    <dgm:cxn modelId="{7591CC8C-435F-4F26-B7A3-CD9F09E75C3E}" type="presParOf" srcId="{18701F93-8EC1-444B-8E2E-AAFD06BCF95E}" destId="{5B5A3CC5-3FC0-48FA-A9FE-513F676F1C88}" srcOrd="28" destOrd="0" presId="urn:microsoft.com/office/officeart/2005/8/layout/cycle5"/>
    <dgm:cxn modelId="{2CEC811F-C186-492C-BE72-BDDE9F4E1AFE}" type="presParOf" srcId="{18701F93-8EC1-444B-8E2E-AAFD06BCF95E}" destId="{AECA5D6F-B5DD-4743-BFB9-6540B57EA406}" srcOrd="29" destOrd="0" presId="urn:microsoft.com/office/officeart/2005/8/layout/cycle5"/>
    <dgm:cxn modelId="{21B97B43-EB06-489F-97E0-879F0CB0A95D}" type="presParOf" srcId="{18701F93-8EC1-444B-8E2E-AAFD06BCF95E}" destId="{EC8B5316-E619-45C8-A112-49DFD166F860}" srcOrd="30" destOrd="0" presId="urn:microsoft.com/office/officeart/2005/8/layout/cycle5"/>
    <dgm:cxn modelId="{ED2B7E42-43A7-4AD7-AC91-D2A0DFFE8139}" type="presParOf" srcId="{18701F93-8EC1-444B-8E2E-AAFD06BCF95E}" destId="{C41D8439-78EC-460D-B1C0-B08076F8454D}" srcOrd="31" destOrd="0" presId="urn:microsoft.com/office/officeart/2005/8/layout/cycle5"/>
    <dgm:cxn modelId="{1DD47240-50F0-4F51-AC13-9977BE68639D}" type="presParOf" srcId="{18701F93-8EC1-444B-8E2E-AAFD06BCF95E}" destId="{70D6433E-9BCB-40BE-8AF6-85C3A3879884}" srcOrd="32" destOrd="0" presId="urn:microsoft.com/office/officeart/2005/8/layout/cycle5"/>
    <dgm:cxn modelId="{EE3088FF-42BA-4E16-9956-59DCE7F3E1B1}" type="presParOf" srcId="{18701F93-8EC1-444B-8E2E-AAFD06BCF95E}" destId="{311791DA-AEFE-4863-B6A0-1BB157E27A49}" srcOrd="33" destOrd="0" presId="urn:microsoft.com/office/officeart/2005/8/layout/cycle5"/>
    <dgm:cxn modelId="{F67A2261-D8FA-47A7-8DEC-B9A138E0390B}" type="presParOf" srcId="{18701F93-8EC1-444B-8E2E-AAFD06BCF95E}" destId="{57F39541-9311-4F19-912D-95244EC51A7D}" srcOrd="34" destOrd="0" presId="urn:microsoft.com/office/officeart/2005/8/layout/cycle5"/>
    <dgm:cxn modelId="{854790F1-B4DC-4C27-8FB6-66018B911041}" type="presParOf" srcId="{18701F93-8EC1-444B-8E2E-AAFD06BCF95E}" destId="{04FD5A94-7A08-4969-B0A0-75F4A943FC97}" srcOrd="35"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42559E-B33D-412D-9968-78FDC6CAE5AB}">
      <dsp:nvSpPr>
        <dsp:cNvPr id="0" name=""/>
        <dsp:cNvSpPr/>
      </dsp:nvSpPr>
      <dsp:spPr>
        <a:xfrm>
          <a:off x="4784795" y="2083"/>
          <a:ext cx="537790" cy="349563"/>
        </a:xfrm>
        <a:prstGeom prst="round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Jan</a:t>
          </a:r>
        </a:p>
      </dsp:txBody>
      <dsp:txXfrm>
        <a:off x="4801859" y="19147"/>
        <a:ext cx="503662" cy="315435"/>
      </dsp:txXfrm>
    </dsp:sp>
    <dsp:sp modelId="{EB9D8323-2C4B-4169-BFA8-EB12099365DA}">
      <dsp:nvSpPr>
        <dsp:cNvPr id="0" name=""/>
        <dsp:cNvSpPr/>
      </dsp:nvSpPr>
      <dsp:spPr>
        <a:xfrm>
          <a:off x="3330319" y="176865"/>
          <a:ext cx="3446743" cy="3446743"/>
        </a:xfrm>
        <a:custGeom>
          <a:avLst/>
          <a:gdLst/>
          <a:ahLst/>
          <a:cxnLst/>
          <a:rect l="0" t="0" r="0" b="0"/>
          <a:pathLst>
            <a:path>
              <a:moveTo>
                <a:pt x="2058152" y="32829"/>
              </a:moveTo>
              <a:arcTo wR="1723371" hR="1723371" stAng="16872087" swAng="4015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F5A1AD8-CEC1-4838-9533-CF22CA599CF7}">
      <dsp:nvSpPr>
        <dsp:cNvPr id="0" name=""/>
        <dsp:cNvSpPr/>
      </dsp:nvSpPr>
      <dsp:spPr>
        <a:xfrm>
          <a:off x="5646481" y="232971"/>
          <a:ext cx="537790" cy="349563"/>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Feb</a:t>
          </a:r>
        </a:p>
      </dsp:txBody>
      <dsp:txXfrm>
        <a:off x="5663545" y="250035"/>
        <a:ext cx="503662" cy="315435"/>
      </dsp:txXfrm>
    </dsp:sp>
    <dsp:sp modelId="{67ECF195-E40D-4612-B7A5-0250A0B31E79}">
      <dsp:nvSpPr>
        <dsp:cNvPr id="0" name=""/>
        <dsp:cNvSpPr/>
      </dsp:nvSpPr>
      <dsp:spPr>
        <a:xfrm>
          <a:off x="3330319" y="176865"/>
          <a:ext cx="3446743" cy="3446743"/>
        </a:xfrm>
        <a:custGeom>
          <a:avLst/>
          <a:gdLst/>
          <a:ahLst/>
          <a:cxnLst/>
          <a:rect l="0" t="0" r="0" b="0"/>
          <a:pathLst>
            <a:path>
              <a:moveTo>
                <a:pt x="2892150" y="456894"/>
              </a:moveTo>
              <a:arcTo wR="1723371" hR="1723371" stAng="18762157" swAng="4650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D185E7E-0157-4555-8C26-652384FCCB3D}">
      <dsp:nvSpPr>
        <dsp:cNvPr id="0" name=""/>
        <dsp:cNvSpPr/>
      </dsp:nvSpPr>
      <dsp:spPr>
        <a:xfrm>
          <a:off x="6277279" y="863769"/>
          <a:ext cx="537790" cy="349563"/>
        </a:xfrm>
        <a:prstGeom prst="roundRect">
          <a:avLst/>
        </a:prstGeom>
        <a:solidFill>
          <a:schemeClr val="accent6">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Mars</a:t>
          </a:r>
        </a:p>
      </dsp:txBody>
      <dsp:txXfrm>
        <a:off x="6294343" y="880833"/>
        <a:ext cx="503662" cy="315435"/>
      </dsp:txXfrm>
    </dsp:sp>
    <dsp:sp modelId="{A3D508F1-C802-482D-88DE-30F5FA118C77}">
      <dsp:nvSpPr>
        <dsp:cNvPr id="0" name=""/>
        <dsp:cNvSpPr/>
      </dsp:nvSpPr>
      <dsp:spPr>
        <a:xfrm>
          <a:off x="3330319" y="176865"/>
          <a:ext cx="3446743" cy="3446743"/>
        </a:xfrm>
        <a:custGeom>
          <a:avLst/>
          <a:gdLst/>
          <a:ahLst/>
          <a:cxnLst/>
          <a:rect l="0" t="0" r="0" b="0"/>
          <a:pathLst>
            <a:path>
              <a:moveTo>
                <a:pt x="3343122" y="1134798"/>
              </a:moveTo>
              <a:arcTo wR="1723371" hR="1723371" stAng="20401813" swAng="63775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FD844AE-70C0-4222-BB71-6764DCA7C2A2}">
      <dsp:nvSpPr>
        <dsp:cNvPr id="0" name=""/>
        <dsp:cNvSpPr/>
      </dsp:nvSpPr>
      <dsp:spPr>
        <a:xfrm>
          <a:off x="6557149" y="1725455"/>
          <a:ext cx="439826" cy="349563"/>
        </a:xfrm>
        <a:prstGeom prst="roundRect">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April</a:t>
          </a:r>
        </a:p>
      </dsp:txBody>
      <dsp:txXfrm>
        <a:off x="6574213" y="1742519"/>
        <a:ext cx="405698" cy="315435"/>
      </dsp:txXfrm>
    </dsp:sp>
    <dsp:sp modelId="{708C871F-1211-4AE0-B527-540F0842CCC8}">
      <dsp:nvSpPr>
        <dsp:cNvPr id="0" name=""/>
        <dsp:cNvSpPr/>
      </dsp:nvSpPr>
      <dsp:spPr>
        <a:xfrm>
          <a:off x="3330319" y="176865"/>
          <a:ext cx="3446743" cy="3446743"/>
        </a:xfrm>
        <a:custGeom>
          <a:avLst/>
          <a:gdLst/>
          <a:ahLst/>
          <a:cxnLst/>
          <a:rect l="0" t="0" r="0" b="0"/>
          <a:pathLst>
            <a:path>
              <a:moveTo>
                <a:pt x="3423893" y="2003080"/>
              </a:moveTo>
              <a:arcTo wR="1723371" hR="1723371" stAng="560437" swAng="63775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3DCDEAC-319E-4A08-8E27-5F7A1BD84F10}">
      <dsp:nvSpPr>
        <dsp:cNvPr id="0" name=""/>
        <dsp:cNvSpPr/>
      </dsp:nvSpPr>
      <dsp:spPr>
        <a:xfrm>
          <a:off x="6277279" y="2587141"/>
          <a:ext cx="537790" cy="349563"/>
        </a:xfrm>
        <a:prstGeom prst="roundRect">
          <a:avLst/>
        </a:prstGeom>
        <a:solidFill>
          <a:srgbClr val="6EA9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Maj</a:t>
          </a:r>
        </a:p>
      </dsp:txBody>
      <dsp:txXfrm>
        <a:off x="6294343" y="2604205"/>
        <a:ext cx="503662" cy="315435"/>
      </dsp:txXfrm>
    </dsp:sp>
    <dsp:sp modelId="{BB48A707-797F-465B-84F3-040189B04EEE}">
      <dsp:nvSpPr>
        <dsp:cNvPr id="0" name=""/>
        <dsp:cNvSpPr/>
      </dsp:nvSpPr>
      <dsp:spPr>
        <a:xfrm>
          <a:off x="3330319" y="176865"/>
          <a:ext cx="3446743" cy="3446743"/>
        </a:xfrm>
        <a:custGeom>
          <a:avLst/>
          <a:gdLst/>
          <a:ahLst/>
          <a:cxnLst/>
          <a:rect l="0" t="0" r="0" b="0"/>
          <a:pathLst>
            <a:path>
              <a:moveTo>
                <a:pt x="3052283" y="2820643"/>
              </a:moveTo>
              <a:arcTo wR="1723371" hR="1723371" stAng="2372773" swAng="4650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D4703C8-EF76-419E-AF1F-187A737861C3}">
      <dsp:nvSpPr>
        <dsp:cNvPr id="0" name=""/>
        <dsp:cNvSpPr/>
      </dsp:nvSpPr>
      <dsp:spPr>
        <a:xfrm>
          <a:off x="5646481" y="3217939"/>
          <a:ext cx="537790" cy="349563"/>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Juni</a:t>
          </a:r>
        </a:p>
      </dsp:txBody>
      <dsp:txXfrm>
        <a:off x="5663545" y="3235003"/>
        <a:ext cx="503662" cy="315435"/>
      </dsp:txXfrm>
    </dsp:sp>
    <dsp:sp modelId="{8E6BA258-76A0-44AD-8230-01B19783F274}">
      <dsp:nvSpPr>
        <dsp:cNvPr id="0" name=""/>
        <dsp:cNvSpPr/>
      </dsp:nvSpPr>
      <dsp:spPr>
        <a:xfrm>
          <a:off x="3330319" y="176865"/>
          <a:ext cx="3446743" cy="3446743"/>
        </a:xfrm>
        <a:custGeom>
          <a:avLst/>
          <a:gdLst/>
          <a:ahLst/>
          <a:cxnLst/>
          <a:rect l="0" t="0" r="0" b="0"/>
          <a:pathLst>
            <a:path>
              <a:moveTo>
                <a:pt x="2252890" y="3363377"/>
              </a:moveTo>
              <a:arcTo wR="1723371" hR="1723371" stAng="4326359" swAng="4015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4D85290-0403-4051-B0F5-1563D91DFD16}">
      <dsp:nvSpPr>
        <dsp:cNvPr id="0" name=""/>
        <dsp:cNvSpPr/>
      </dsp:nvSpPr>
      <dsp:spPr>
        <a:xfrm>
          <a:off x="4784795" y="3448827"/>
          <a:ext cx="537790" cy="349563"/>
        </a:xfrm>
        <a:prstGeom prst="roundRect">
          <a:avLst/>
        </a:prstGeom>
        <a:solidFill>
          <a:srgbClr val="F2791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Juli</a:t>
          </a:r>
        </a:p>
      </dsp:txBody>
      <dsp:txXfrm>
        <a:off x="4801859" y="3465891"/>
        <a:ext cx="503662" cy="315435"/>
      </dsp:txXfrm>
    </dsp:sp>
    <dsp:sp modelId="{01F04775-097F-4BD5-A873-73239F7C4DF0}">
      <dsp:nvSpPr>
        <dsp:cNvPr id="0" name=""/>
        <dsp:cNvSpPr/>
      </dsp:nvSpPr>
      <dsp:spPr>
        <a:xfrm>
          <a:off x="3330319" y="176865"/>
          <a:ext cx="3446743" cy="3446743"/>
        </a:xfrm>
        <a:custGeom>
          <a:avLst/>
          <a:gdLst/>
          <a:ahLst/>
          <a:cxnLst/>
          <a:rect l="0" t="0" r="0" b="0"/>
          <a:pathLst>
            <a:path>
              <a:moveTo>
                <a:pt x="1388590" y="3413913"/>
              </a:moveTo>
              <a:arcTo wR="1723371" hR="1723371" stAng="6072087" swAng="4015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CF0DE5E-FCF9-4CE5-9D9E-99BCFD20FD0C}">
      <dsp:nvSpPr>
        <dsp:cNvPr id="0" name=""/>
        <dsp:cNvSpPr/>
      </dsp:nvSpPr>
      <dsp:spPr>
        <a:xfrm>
          <a:off x="3923109" y="3217939"/>
          <a:ext cx="537790" cy="349563"/>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Aug</a:t>
          </a:r>
        </a:p>
      </dsp:txBody>
      <dsp:txXfrm>
        <a:off x="3940173" y="3235003"/>
        <a:ext cx="503662" cy="315435"/>
      </dsp:txXfrm>
    </dsp:sp>
    <dsp:sp modelId="{275D6397-6A53-4C03-974C-327F27ABE3EB}">
      <dsp:nvSpPr>
        <dsp:cNvPr id="0" name=""/>
        <dsp:cNvSpPr/>
      </dsp:nvSpPr>
      <dsp:spPr>
        <a:xfrm>
          <a:off x="3330319" y="176865"/>
          <a:ext cx="3446743" cy="3446743"/>
        </a:xfrm>
        <a:custGeom>
          <a:avLst/>
          <a:gdLst/>
          <a:ahLst/>
          <a:cxnLst/>
          <a:rect l="0" t="0" r="0" b="0"/>
          <a:pathLst>
            <a:path>
              <a:moveTo>
                <a:pt x="554592" y="2989849"/>
              </a:moveTo>
              <a:arcTo wR="1723371" hR="1723371" stAng="7962157" swAng="4650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E8BBF25-ACA8-490B-999A-5D378D973480}">
      <dsp:nvSpPr>
        <dsp:cNvPr id="0" name=""/>
        <dsp:cNvSpPr/>
      </dsp:nvSpPr>
      <dsp:spPr>
        <a:xfrm>
          <a:off x="3292312" y="2587141"/>
          <a:ext cx="537790" cy="3495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Sept</a:t>
          </a:r>
        </a:p>
      </dsp:txBody>
      <dsp:txXfrm>
        <a:off x="3309376" y="2604205"/>
        <a:ext cx="503662" cy="315435"/>
      </dsp:txXfrm>
    </dsp:sp>
    <dsp:sp modelId="{D94503C7-6732-4E6C-ADB4-AA9A9D07EF5B}">
      <dsp:nvSpPr>
        <dsp:cNvPr id="0" name=""/>
        <dsp:cNvSpPr/>
      </dsp:nvSpPr>
      <dsp:spPr>
        <a:xfrm>
          <a:off x="3330319" y="176865"/>
          <a:ext cx="3446743" cy="3446743"/>
        </a:xfrm>
        <a:custGeom>
          <a:avLst/>
          <a:gdLst/>
          <a:ahLst/>
          <a:cxnLst/>
          <a:rect l="0" t="0" r="0" b="0"/>
          <a:pathLst>
            <a:path>
              <a:moveTo>
                <a:pt x="103621" y="2311945"/>
              </a:moveTo>
              <a:arcTo wR="1723371" hR="1723371" stAng="9601813" swAng="63775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7152275-938A-4EDF-AD20-AE46F3A1C63C}">
      <dsp:nvSpPr>
        <dsp:cNvPr id="0" name=""/>
        <dsp:cNvSpPr/>
      </dsp:nvSpPr>
      <dsp:spPr>
        <a:xfrm>
          <a:off x="3061423" y="1725455"/>
          <a:ext cx="537790" cy="349563"/>
        </a:xfrm>
        <a:prstGeom prst="roundRect">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Okt</a:t>
          </a:r>
        </a:p>
      </dsp:txBody>
      <dsp:txXfrm>
        <a:off x="3078487" y="1742519"/>
        <a:ext cx="503662" cy="315435"/>
      </dsp:txXfrm>
    </dsp:sp>
    <dsp:sp modelId="{AECA5D6F-B5DD-4743-BFB9-6540B57EA406}">
      <dsp:nvSpPr>
        <dsp:cNvPr id="0" name=""/>
        <dsp:cNvSpPr/>
      </dsp:nvSpPr>
      <dsp:spPr>
        <a:xfrm>
          <a:off x="3330319" y="176865"/>
          <a:ext cx="3446743" cy="3446743"/>
        </a:xfrm>
        <a:custGeom>
          <a:avLst/>
          <a:gdLst/>
          <a:ahLst/>
          <a:cxnLst/>
          <a:rect l="0" t="0" r="0" b="0"/>
          <a:pathLst>
            <a:path>
              <a:moveTo>
                <a:pt x="22850" y="1443662"/>
              </a:moveTo>
              <a:arcTo wR="1723371" hR="1723371" stAng="11360437" swAng="63775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C8B5316-E619-45C8-A112-49DFD166F860}">
      <dsp:nvSpPr>
        <dsp:cNvPr id="0" name=""/>
        <dsp:cNvSpPr/>
      </dsp:nvSpPr>
      <dsp:spPr>
        <a:xfrm>
          <a:off x="3292312" y="863769"/>
          <a:ext cx="537790" cy="349563"/>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Nov</a:t>
          </a:r>
        </a:p>
      </dsp:txBody>
      <dsp:txXfrm>
        <a:off x="3309376" y="880833"/>
        <a:ext cx="503662" cy="315435"/>
      </dsp:txXfrm>
    </dsp:sp>
    <dsp:sp modelId="{70D6433E-9BCB-40BE-8AF6-85C3A3879884}">
      <dsp:nvSpPr>
        <dsp:cNvPr id="0" name=""/>
        <dsp:cNvSpPr/>
      </dsp:nvSpPr>
      <dsp:spPr>
        <a:xfrm>
          <a:off x="3330319" y="176865"/>
          <a:ext cx="3446743" cy="3446743"/>
        </a:xfrm>
        <a:custGeom>
          <a:avLst/>
          <a:gdLst/>
          <a:ahLst/>
          <a:cxnLst/>
          <a:rect l="0" t="0" r="0" b="0"/>
          <a:pathLst>
            <a:path>
              <a:moveTo>
                <a:pt x="394460" y="626100"/>
              </a:moveTo>
              <a:arcTo wR="1723371" hR="1723371" stAng="13172773" swAng="46507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11791DA-AEFE-4863-B6A0-1BB157E27A49}">
      <dsp:nvSpPr>
        <dsp:cNvPr id="0" name=""/>
        <dsp:cNvSpPr/>
      </dsp:nvSpPr>
      <dsp:spPr>
        <a:xfrm>
          <a:off x="3923109" y="232971"/>
          <a:ext cx="537790" cy="349563"/>
        </a:xfrm>
        <a:prstGeom prst="round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v-SE" sz="1200" kern="1200">
              <a:solidFill>
                <a:sysClr val="windowText" lastClr="000000"/>
              </a:solidFill>
            </a:rPr>
            <a:t>Dec</a:t>
          </a:r>
        </a:p>
      </dsp:txBody>
      <dsp:txXfrm>
        <a:off x="3940173" y="250035"/>
        <a:ext cx="503662" cy="315435"/>
      </dsp:txXfrm>
    </dsp:sp>
    <dsp:sp modelId="{04FD5A94-7A08-4969-B0A0-75F4A943FC97}">
      <dsp:nvSpPr>
        <dsp:cNvPr id="0" name=""/>
        <dsp:cNvSpPr/>
      </dsp:nvSpPr>
      <dsp:spPr>
        <a:xfrm>
          <a:off x="3330319" y="176865"/>
          <a:ext cx="3446743" cy="3446743"/>
        </a:xfrm>
        <a:custGeom>
          <a:avLst/>
          <a:gdLst/>
          <a:ahLst/>
          <a:cxnLst/>
          <a:rect l="0" t="0" r="0" b="0"/>
          <a:pathLst>
            <a:path>
              <a:moveTo>
                <a:pt x="1193853" y="83365"/>
              </a:moveTo>
              <a:arcTo wR="1723371" hR="1723371" stAng="15126359" swAng="4015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4209BE-1764-473E-9ACE-002E7A97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1708</Words>
  <Characters>12203</Characters>
  <Application>Microsoft Office Word</Application>
  <DocSecurity>4</DocSecurity>
  <Lines>101</Lines>
  <Paragraphs>27</Paragraphs>
  <ScaleCrop>false</ScaleCrop>
  <HeadingPairs>
    <vt:vector size="2" baseType="variant">
      <vt:variant>
        <vt:lpstr>Rubrik</vt:lpstr>
      </vt:variant>
      <vt:variant>
        <vt:i4>1</vt:i4>
      </vt:variant>
    </vt:vector>
  </HeadingPairs>
  <TitlesOfParts>
    <vt:vector size="1" baseType="lpstr">
      <vt:lpstr>Plan mot kränkande behandling</vt:lpstr>
    </vt:vector>
  </TitlesOfParts>
  <Company>Timra Kommun</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kränkande behandling</dc:title>
  <dc:subject/>
  <dc:creator>Susanne Wåger</dc:creator>
  <cp:keywords/>
  <dc:description/>
  <cp:lastModifiedBy>Lisa Källberg</cp:lastModifiedBy>
  <cp:revision>2</cp:revision>
  <cp:lastPrinted>2020-03-06T07:40:00Z</cp:lastPrinted>
  <dcterms:created xsi:type="dcterms:W3CDTF">2021-09-02T06:34:00Z</dcterms:created>
  <dcterms:modified xsi:type="dcterms:W3CDTF">2021-09-02T06:34:00Z</dcterms:modified>
</cp:coreProperties>
</file>